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E0" w:rsidRDefault="00BF64E0" w:rsidP="0075147B">
      <w:pPr>
        <w:spacing w:after="64"/>
        <w:ind w:right="264"/>
      </w:pPr>
    </w:p>
    <w:p w:rsidR="0075147B" w:rsidRPr="0075147B" w:rsidRDefault="0075147B" w:rsidP="00DC0A60">
      <w:pPr>
        <w:spacing w:after="0"/>
        <w:ind w:left="199" w:right="722"/>
        <w:jc w:val="center"/>
        <w:rPr>
          <w:rFonts w:ascii="Arial" w:hAnsi="Arial" w:cs="Arial"/>
        </w:rPr>
      </w:pPr>
    </w:p>
    <w:p w:rsidR="00BF64E0" w:rsidRDefault="00342584" w:rsidP="0075147B">
      <w:pPr>
        <w:pStyle w:val="Heading1"/>
        <w:ind w:left="0"/>
        <w:jc w:val="center"/>
        <w:rPr>
          <w:rFonts w:ascii="Arial" w:hAnsi="Arial" w:cs="Arial"/>
          <w:b w:val="0"/>
          <w:sz w:val="22"/>
        </w:rPr>
      </w:pPr>
      <w:r w:rsidRPr="0075147B">
        <w:rPr>
          <w:rFonts w:ascii="Arial" w:hAnsi="Arial" w:cs="Arial"/>
          <w:sz w:val="22"/>
        </w:rPr>
        <w:t>RISE NAVIGATION HUB</w:t>
      </w:r>
      <w:r w:rsidR="003E148B" w:rsidRPr="0075147B">
        <w:rPr>
          <w:rFonts w:ascii="Arial" w:hAnsi="Arial" w:cs="Arial"/>
          <w:sz w:val="22"/>
        </w:rPr>
        <w:t xml:space="preserve"> </w:t>
      </w:r>
      <w:r w:rsidR="003E148B" w:rsidRPr="0075147B">
        <w:rPr>
          <w:rFonts w:ascii="Cambria Math" w:hAnsi="Cambria Math" w:cs="Cambria Math"/>
          <w:sz w:val="22"/>
        </w:rPr>
        <w:t>‐</w:t>
      </w:r>
      <w:r w:rsidR="003E148B" w:rsidRPr="0075147B">
        <w:rPr>
          <w:rFonts w:ascii="Arial" w:hAnsi="Arial" w:cs="Arial"/>
          <w:sz w:val="22"/>
        </w:rPr>
        <w:t xml:space="preserve"> REFERRAL FORM</w:t>
      </w:r>
    </w:p>
    <w:p w:rsidR="0075147B" w:rsidRPr="0075147B" w:rsidRDefault="0075147B" w:rsidP="00BD4AD5"/>
    <w:p w:rsidR="0075147B" w:rsidRPr="00BD4AD5" w:rsidRDefault="00BD4AD5" w:rsidP="00BD4AD5">
      <w:pPr>
        <w:tabs>
          <w:tab w:val="center" w:pos="1404"/>
          <w:tab w:val="center" w:pos="3889"/>
          <w:tab w:val="center" w:pos="7253"/>
        </w:tabs>
        <w:spacing w:after="3" w:line="253" w:lineRule="auto"/>
        <w:rPr>
          <w:rFonts w:ascii="Arial" w:hAnsi="Arial" w:cs="Arial"/>
          <w:u w:val="single"/>
        </w:rPr>
      </w:pPr>
      <w:r w:rsidRPr="00BD4AD5">
        <w:rPr>
          <w:rFonts w:ascii="Arial" w:hAnsi="Arial" w:cs="Arial"/>
          <w:u w:val="single"/>
        </w:rPr>
        <w:t>Please return all forms to:</w:t>
      </w:r>
    </w:p>
    <w:p w:rsidR="00BF64E0" w:rsidRDefault="00342584" w:rsidP="00B95EE1">
      <w:pPr>
        <w:tabs>
          <w:tab w:val="center" w:pos="1404"/>
          <w:tab w:val="center" w:pos="3889"/>
          <w:tab w:val="center" w:pos="7253"/>
        </w:tabs>
        <w:spacing w:after="3" w:line="253" w:lineRule="auto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RISE </w:t>
      </w:r>
      <w:r w:rsidR="00DC0A60" w:rsidRPr="0075147B">
        <w:rPr>
          <w:rFonts w:ascii="Arial" w:hAnsi="Arial" w:cs="Arial"/>
        </w:rPr>
        <w:t xml:space="preserve">- </w:t>
      </w:r>
      <w:r w:rsidR="00BD4AD5">
        <w:rPr>
          <w:rFonts w:ascii="Arial" w:hAnsi="Arial" w:cs="Arial"/>
        </w:rPr>
        <w:t>Navigation Hub</w:t>
      </w:r>
      <w:r w:rsidR="00B95EE1">
        <w:rPr>
          <w:rFonts w:ascii="Arial" w:hAnsi="Arial" w:cs="Arial"/>
        </w:rPr>
        <w:t xml:space="preserve">, </w:t>
      </w:r>
      <w:r w:rsidR="00BD4AD5">
        <w:rPr>
          <w:rFonts w:ascii="Arial" w:hAnsi="Arial" w:cs="Arial"/>
        </w:rPr>
        <w:t>Paybody Building</w:t>
      </w:r>
      <w:r w:rsidR="00B95EE1">
        <w:rPr>
          <w:rFonts w:ascii="Arial" w:hAnsi="Arial" w:cs="Arial"/>
        </w:rPr>
        <w:t xml:space="preserve">, </w:t>
      </w:r>
      <w:r w:rsidR="00BD4AD5">
        <w:rPr>
          <w:rFonts w:ascii="Arial" w:hAnsi="Arial" w:cs="Arial"/>
        </w:rPr>
        <w:t>Stoney Stanton Road</w:t>
      </w:r>
      <w:r w:rsidR="00B95EE1">
        <w:rPr>
          <w:rFonts w:ascii="Arial" w:hAnsi="Arial" w:cs="Arial"/>
        </w:rPr>
        <w:t xml:space="preserve">, </w:t>
      </w:r>
      <w:r w:rsidR="003E148B" w:rsidRPr="0075147B">
        <w:rPr>
          <w:rFonts w:ascii="Arial" w:hAnsi="Arial" w:cs="Arial"/>
        </w:rPr>
        <w:t>Coventry CV1 4FS</w:t>
      </w:r>
    </w:p>
    <w:p w:rsidR="00BF64E0" w:rsidRPr="0075147B" w:rsidRDefault="00BD4AD5" w:rsidP="00B95EE1">
      <w:pPr>
        <w:spacing w:after="3" w:line="253" w:lineRule="auto"/>
        <w:ind w:right="455"/>
        <w:rPr>
          <w:rFonts w:ascii="Arial" w:hAnsi="Arial" w:cs="Arial"/>
        </w:rPr>
      </w:pPr>
      <w:r>
        <w:rPr>
          <w:rFonts w:ascii="Arial" w:hAnsi="Arial" w:cs="Arial"/>
        </w:rPr>
        <w:t xml:space="preserve">Tel: </w:t>
      </w:r>
      <w:r w:rsidR="00B95EE1">
        <w:rPr>
          <w:rFonts w:ascii="Arial" w:hAnsi="Arial" w:cs="Arial"/>
        </w:rPr>
        <w:t xml:space="preserve">0300 200 2021 / </w:t>
      </w:r>
      <w:r>
        <w:rPr>
          <w:rFonts w:ascii="Arial" w:hAnsi="Arial" w:cs="Arial"/>
        </w:rPr>
        <w:t xml:space="preserve">Fax: </w:t>
      </w:r>
      <w:r w:rsidR="0075147B" w:rsidRPr="0075147B">
        <w:rPr>
          <w:rFonts w:ascii="Arial" w:hAnsi="Arial" w:cs="Arial"/>
        </w:rPr>
        <w:t>024 7696 1579</w:t>
      </w:r>
    </w:p>
    <w:p w:rsidR="0075147B" w:rsidRDefault="0075147B" w:rsidP="0075147B">
      <w:pPr>
        <w:spacing w:after="5" w:line="249" w:lineRule="auto"/>
        <w:rPr>
          <w:rFonts w:ascii="Arial" w:hAnsi="Arial" w:cs="Arial"/>
        </w:rPr>
      </w:pPr>
    </w:p>
    <w:p w:rsidR="0075147B" w:rsidRPr="0075147B" w:rsidRDefault="00342584" w:rsidP="0075147B">
      <w:pPr>
        <w:spacing w:after="5" w:line="249" w:lineRule="auto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Please note this referral will be triaged by a clinician to decide the most appropriate commissioned service the CYP should be seen by, from the following services: </w:t>
      </w:r>
    </w:p>
    <w:p w:rsidR="0075147B" w:rsidRPr="0075147B" w:rsidRDefault="0075147B" w:rsidP="0075147B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CWPT Specialist Services (including  Neurodevelopment &amp; Learning Disabilities - </w:t>
      </w:r>
      <w:r w:rsidRPr="0075147B">
        <w:rPr>
          <w:rFonts w:ascii="Arial" w:hAnsi="Arial" w:cs="Arial"/>
          <w:i/>
        </w:rPr>
        <w:t>see Appendix 1 for referral guidance for LD)</w:t>
      </w:r>
    </w:p>
    <w:p w:rsidR="0075147B" w:rsidRPr="0075147B" w:rsidRDefault="0075147B" w:rsidP="0075147B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75147B">
        <w:rPr>
          <w:rFonts w:ascii="Arial" w:hAnsi="Arial" w:cs="Arial"/>
        </w:rPr>
        <w:t>Coventry and Warwickshire Mind</w:t>
      </w:r>
    </w:p>
    <w:p w:rsidR="0075147B" w:rsidRPr="0075147B" w:rsidRDefault="0075147B" w:rsidP="0075147B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75147B">
        <w:rPr>
          <w:rFonts w:ascii="Arial" w:hAnsi="Arial" w:cs="Arial"/>
        </w:rPr>
        <w:t>Primary Care Mental Health</w:t>
      </w:r>
    </w:p>
    <w:p w:rsidR="0075147B" w:rsidRPr="0075147B" w:rsidRDefault="0075147B" w:rsidP="0075147B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75147B">
        <w:rPr>
          <w:rFonts w:ascii="Arial" w:hAnsi="Arial" w:cs="Arial"/>
        </w:rPr>
        <w:t>Other CWPT services if deemed appropriate (e.g. Adult Mental Health if CYP is aged 17 or above or Community Paediatrics)</w:t>
      </w:r>
    </w:p>
    <w:p w:rsidR="0075147B" w:rsidRDefault="0075147B" w:rsidP="0075147B">
      <w:pPr>
        <w:spacing w:after="23" w:line="239" w:lineRule="auto"/>
        <w:ind w:left="413" w:right="281"/>
        <w:rPr>
          <w:rFonts w:ascii="Arial" w:hAnsi="Arial" w:cs="Arial"/>
        </w:rPr>
      </w:pPr>
    </w:p>
    <w:p w:rsidR="00BF64E0" w:rsidRPr="0075147B" w:rsidRDefault="003E148B" w:rsidP="0075147B">
      <w:pPr>
        <w:spacing w:after="23" w:line="239" w:lineRule="auto"/>
        <w:ind w:left="130" w:right="281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If the referral does not meet the criteria for any of the above commissioned services, we will reply to you with recommendations of other agencies you could refer to. </w:t>
      </w:r>
    </w:p>
    <w:p w:rsidR="00DC0A60" w:rsidRPr="0075147B" w:rsidRDefault="00DC0A60" w:rsidP="0075147B">
      <w:pPr>
        <w:spacing w:after="75"/>
        <w:jc w:val="center"/>
        <w:rPr>
          <w:rFonts w:ascii="Arial" w:hAnsi="Arial" w:cs="Arial"/>
        </w:rPr>
      </w:pPr>
    </w:p>
    <w:p w:rsidR="00BF64E0" w:rsidRDefault="0075147B" w:rsidP="0075147B">
      <w:pPr>
        <w:spacing w:after="75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>Please provide</w:t>
      </w:r>
      <w:r w:rsidR="003E148B" w:rsidRPr="0075147B">
        <w:rPr>
          <w:rFonts w:ascii="Arial" w:hAnsi="Arial" w:cs="Arial"/>
          <w:b/>
          <w:color w:val="FF0000"/>
        </w:rPr>
        <w:t xml:space="preserve"> as much detail as possible</w:t>
      </w:r>
      <w:r>
        <w:rPr>
          <w:rFonts w:ascii="Arial" w:hAnsi="Arial" w:cs="Arial"/>
          <w:b/>
          <w:color w:val="FF0000"/>
        </w:rPr>
        <w:t xml:space="preserve"> in this form</w:t>
      </w:r>
      <w:r w:rsidR="003E148B" w:rsidRPr="0075147B">
        <w:rPr>
          <w:rFonts w:ascii="Arial" w:hAnsi="Arial" w:cs="Arial"/>
          <w:b/>
          <w:color w:val="FF0000"/>
        </w:rPr>
        <w:t>, to enable the referral to be comprehensively triaged</w:t>
      </w:r>
      <w:r w:rsidR="00AD6A2E">
        <w:rPr>
          <w:rFonts w:ascii="Arial" w:hAnsi="Arial" w:cs="Arial"/>
          <w:b/>
        </w:rPr>
        <w:t xml:space="preserve"> </w:t>
      </w:r>
      <w:r w:rsidR="00AD6A2E" w:rsidRPr="00AD6A2E">
        <w:rPr>
          <w:rFonts w:ascii="Arial" w:hAnsi="Arial" w:cs="Arial"/>
          <w:b/>
          <w:color w:val="FF0000"/>
        </w:rPr>
        <w:t>and without delay.</w:t>
      </w:r>
    </w:p>
    <w:p w:rsidR="0075147B" w:rsidRPr="0075147B" w:rsidRDefault="0075147B" w:rsidP="00DC0A60">
      <w:pPr>
        <w:spacing w:after="75"/>
        <w:rPr>
          <w:rFonts w:ascii="Arial" w:hAnsi="Arial" w:cs="Arial"/>
        </w:rPr>
      </w:pPr>
    </w:p>
    <w:p w:rsidR="00BF64E0" w:rsidRDefault="003E148B" w:rsidP="0075147B">
      <w:pPr>
        <w:spacing w:after="3" w:line="253" w:lineRule="auto"/>
        <w:ind w:left="168" w:right="-30" w:hanging="168"/>
        <w:rPr>
          <w:rFonts w:ascii="Arial" w:hAnsi="Arial" w:cs="Arial"/>
        </w:rPr>
      </w:pPr>
      <w:r w:rsidRPr="0075147B">
        <w:rPr>
          <w:rFonts w:ascii="Arial" w:hAnsi="Arial" w:cs="Arial"/>
          <w:b/>
          <w:u w:val="single" w:color="000000"/>
        </w:rPr>
        <w:t>SECTION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ONE</w:t>
      </w:r>
      <w:r w:rsidRPr="0075147B">
        <w:rPr>
          <w:rFonts w:ascii="Arial" w:hAnsi="Arial" w:cs="Arial"/>
          <w:b/>
        </w:rPr>
        <w:t xml:space="preserve">: </w:t>
      </w:r>
      <w:r w:rsidRPr="0075147B">
        <w:rPr>
          <w:rFonts w:ascii="Arial" w:hAnsi="Arial" w:cs="Arial"/>
        </w:rPr>
        <w:t xml:space="preserve">(All of </w:t>
      </w:r>
      <w:r w:rsidR="00BD4AD5">
        <w:rPr>
          <w:rFonts w:ascii="Arial" w:hAnsi="Arial" w:cs="Arial"/>
        </w:rPr>
        <w:t xml:space="preserve">this </w:t>
      </w:r>
      <w:r w:rsidR="00342584" w:rsidRPr="0075147B">
        <w:rPr>
          <w:rFonts w:ascii="Arial" w:hAnsi="Arial" w:cs="Arial"/>
        </w:rPr>
        <w:t xml:space="preserve">section </w:t>
      </w:r>
      <w:r w:rsidR="00342584" w:rsidRPr="0075147B">
        <w:rPr>
          <w:rFonts w:ascii="Arial" w:hAnsi="Arial" w:cs="Arial"/>
          <w:b/>
          <w:u w:val="single" w:color="000000"/>
        </w:rPr>
        <w:t>must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be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completed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by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the</w:t>
      </w:r>
      <w:r w:rsidRPr="0075147B">
        <w:rPr>
          <w:rFonts w:ascii="Arial" w:eastAsia="Times New Roman" w:hAnsi="Arial" w:cs="Arial"/>
          <w:u w:val="single" w:color="000000"/>
        </w:rPr>
        <w:t xml:space="preserve"> </w:t>
      </w:r>
      <w:r w:rsidRPr="0075147B">
        <w:rPr>
          <w:rFonts w:ascii="Arial" w:hAnsi="Arial" w:cs="Arial"/>
          <w:b/>
          <w:u w:val="single" w:color="000000"/>
        </w:rPr>
        <w:t>referrer</w:t>
      </w:r>
      <w:r w:rsidRPr="0075147B">
        <w:rPr>
          <w:rFonts w:ascii="Arial" w:hAnsi="Arial" w:cs="Arial"/>
          <w:b/>
        </w:rPr>
        <w:t xml:space="preserve"> </w:t>
      </w:r>
      <w:r w:rsidR="0075147B">
        <w:rPr>
          <w:rFonts w:ascii="Arial" w:hAnsi="Arial" w:cs="Arial"/>
        </w:rPr>
        <w:t>to avoid a</w:t>
      </w:r>
      <w:r w:rsidRPr="0075147B">
        <w:rPr>
          <w:rFonts w:ascii="Arial" w:hAnsi="Arial" w:cs="Arial"/>
        </w:rPr>
        <w:t xml:space="preserve">ny delay) </w:t>
      </w:r>
    </w:p>
    <w:p w:rsidR="00A319D0" w:rsidRPr="00A319D0" w:rsidRDefault="00A319D0" w:rsidP="00A319D0">
      <w:pPr>
        <w:spacing w:after="3" w:line="253" w:lineRule="auto"/>
        <w:ind w:left="168" w:right="-30" w:hanging="168"/>
        <w:jc w:val="center"/>
        <w:rPr>
          <w:rFonts w:ascii="Arial" w:hAnsi="Arial" w:cs="Arial"/>
          <w:b/>
          <w:sz w:val="28"/>
          <w:szCs w:val="28"/>
        </w:rPr>
      </w:pPr>
      <w:r w:rsidRPr="00A319D0">
        <w:rPr>
          <w:rFonts w:ascii="Arial" w:hAnsi="Arial" w:cs="Arial"/>
          <w:b/>
          <w:sz w:val="28"/>
          <w:szCs w:val="28"/>
        </w:rPr>
        <w:t>Please complete in black ink only</w:t>
      </w:r>
    </w:p>
    <w:p w:rsidR="0039020B" w:rsidRPr="00B95EE1" w:rsidRDefault="003E148B" w:rsidP="00A319D0">
      <w:pPr>
        <w:spacing w:after="54"/>
        <w:ind w:right="455"/>
        <w:rPr>
          <w:rFonts w:ascii="Arial" w:hAnsi="Arial" w:cs="Arial"/>
          <w:u w:val="single"/>
        </w:rPr>
      </w:pPr>
      <w:r w:rsidRPr="00B95EE1">
        <w:rPr>
          <w:rFonts w:ascii="Arial" w:hAnsi="Arial" w:cs="Arial"/>
          <w:u w:val="single"/>
        </w:rPr>
        <w:t xml:space="preserve"> </w:t>
      </w:r>
      <w:r w:rsidR="0039020B" w:rsidRPr="00B95EE1">
        <w:rPr>
          <w:rFonts w:ascii="Arial" w:hAnsi="Arial" w:cs="Arial"/>
          <w:u w:val="single"/>
        </w:rPr>
        <w:t>Date of Referral:</w:t>
      </w:r>
      <w:bookmarkStart w:id="0" w:name="_GoBack"/>
      <w:bookmarkEnd w:id="0"/>
    </w:p>
    <w:p w:rsidR="0039020B" w:rsidRDefault="0039020B">
      <w:pPr>
        <w:tabs>
          <w:tab w:val="center" w:pos="941"/>
          <w:tab w:val="center" w:pos="6431"/>
          <w:tab w:val="center" w:pos="8843"/>
        </w:tabs>
        <w:spacing w:after="0"/>
        <w:rPr>
          <w:rFonts w:ascii="Arial" w:hAnsi="Arial" w:cs="Arial"/>
        </w:rPr>
      </w:pPr>
    </w:p>
    <w:p w:rsidR="0075147B" w:rsidRPr="00B95EE1" w:rsidRDefault="0039020B" w:rsidP="0039020B">
      <w:pPr>
        <w:pStyle w:val="ListParagraph"/>
        <w:numPr>
          <w:ilvl w:val="0"/>
          <w:numId w:val="3"/>
        </w:numPr>
        <w:tabs>
          <w:tab w:val="center" w:pos="941"/>
          <w:tab w:val="center" w:pos="6431"/>
          <w:tab w:val="center" w:pos="8843"/>
        </w:tabs>
        <w:spacing w:after="0"/>
        <w:rPr>
          <w:rFonts w:ascii="Arial" w:hAnsi="Arial" w:cs="Arial"/>
          <w:b/>
        </w:rPr>
      </w:pPr>
      <w:r w:rsidRPr="00B95EE1">
        <w:rPr>
          <w:rFonts w:ascii="Arial" w:hAnsi="Arial" w:cs="Arial"/>
          <w:b/>
        </w:rPr>
        <w:t>What type of referral is this?</w:t>
      </w:r>
      <w:r w:rsidR="003E148B" w:rsidRPr="00B95EE1">
        <w:rPr>
          <w:rFonts w:ascii="Arial" w:hAnsi="Arial" w:cs="Arial"/>
          <w:b/>
        </w:rPr>
        <w:tab/>
      </w:r>
    </w:p>
    <w:p w:rsidR="0075147B" w:rsidRPr="0075147B" w:rsidRDefault="0039020B">
      <w:pPr>
        <w:tabs>
          <w:tab w:val="center" w:pos="941"/>
          <w:tab w:val="center" w:pos="6431"/>
          <w:tab w:val="center" w:pos="884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Urgent</w:t>
      </w:r>
      <w:r w:rsidR="003E148B" w:rsidRPr="0075147B">
        <w:rPr>
          <w:rFonts w:ascii="Arial" w:hAnsi="Arial" w:cs="Arial"/>
        </w:rPr>
        <w:t xml:space="preserve"> </w:t>
      </w:r>
      <w:r w:rsidR="00342584" w:rsidRPr="0075147B">
        <w:rPr>
          <w:rFonts w:ascii="Arial" w:hAnsi="Arial" w:cs="Arial"/>
        </w:rPr>
        <w:t>i.e.</w:t>
      </w:r>
      <w:r w:rsidR="003E148B" w:rsidRPr="0075147B">
        <w:rPr>
          <w:rFonts w:ascii="Arial" w:hAnsi="Arial" w:cs="Arial"/>
        </w:rPr>
        <w:t xml:space="preserve"> CYP at risk of harm to self or others</w:t>
      </w:r>
      <w:r w:rsidR="0075147B">
        <w:rPr>
          <w:rFonts w:ascii="Arial" w:hAnsi="Arial" w:cs="Arial"/>
        </w:rPr>
        <w:tab/>
      </w:r>
      <w:r w:rsidR="0075147B">
        <w:rPr>
          <w:rFonts w:ascii="Arial" w:hAnsi="Arial" w:cs="Arial"/>
        </w:rPr>
        <w:tab/>
        <w:t xml:space="preserve"> (delete as appropriate</w:t>
      </w:r>
      <w:proofErr w:type="gramStart"/>
      <w:r w:rsidR="0075147B">
        <w:rPr>
          <w:rFonts w:ascii="Arial" w:hAnsi="Arial" w:cs="Arial"/>
        </w:rPr>
        <w:t xml:space="preserve">) </w:t>
      </w:r>
      <w:r w:rsidR="003E148B" w:rsidRPr="0075147B">
        <w:rPr>
          <w:rFonts w:ascii="Arial" w:hAnsi="Arial" w:cs="Arial"/>
        </w:rPr>
        <w:t xml:space="preserve"> </w:t>
      </w:r>
      <w:r w:rsidR="0075147B">
        <w:rPr>
          <w:rFonts w:ascii="Arial" w:hAnsi="Arial" w:cs="Arial"/>
        </w:rPr>
        <w:t>Yes</w:t>
      </w:r>
      <w:proofErr w:type="gramEnd"/>
      <w:r w:rsidR="0075147B">
        <w:rPr>
          <w:rFonts w:ascii="Arial" w:hAnsi="Arial" w:cs="Arial"/>
        </w:rPr>
        <w:t>/No</w:t>
      </w:r>
    </w:p>
    <w:p w:rsidR="00BF64E0" w:rsidRPr="0075147B" w:rsidRDefault="0039020B">
      <w:pPr>
        <w:tabs>
          <w:tab w:val="center" w:pos="941"/>
          <w:tab w:val="center" w:pos="6431"/>
          <w:tab w:val="center" w:pos="884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Routine</w:t>
      </w:r>
      <w:r>
        <w:rPr>
          <w:rFonts w:ascii="Arial" w:hAnsi="Arial" w:cs="Arial"/>
        </w:rPr>
        <w:tab/>
      </w:r>
      <w:r w:rsidR="0075147B">
        <w:rPr>
          <w:rFonts w:ascii="Arial" w:hAnsi="Arial" w:cs="Arial"/>
        </w:rPr>
        <w:tab/>
        <w:t xml:space="preserve">                                                                                  (delete as appropriate</w:t>
      </w:r>
      <w:proofErr w:type="gramStart"/>
      <w:r w:rsidR="0075147B">
        <w:rPr>
          <w:rFonts w:ascii="Arial" w:hAnsi="Arial" w:cs="Arial"/>
        </w:rPr>
        <w:t>)  Yes</w:t>
      </w:r>
      <w:proofErr w:type="gramEnd"/>
      <w:r w:rsidR="0075147B">
        <w:rPr>
          <w:rFonts w:ascii="Arial" w:hAnsi="Arial" w:cs="Arial"/>
        </w:rPr>
        <w:t>/No</w:t>
      </w:r>
    </w:p>
    <w:p w:rsidR="00BF64E0" w:rsidRPr="0075147B" w:rsidRDefault="003E148B">
      <w:pPr>
        <w:spacing w:after="0"/>
        <w:ind w:right="455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p w:rsidR="0039020B" w:rsidRPr="00B95EE1" w:rsidRDefault="0039020B" w:rsidP="0039020B">
      <w:pPr>
        <w:pStyle w:val="ListParagraph"/>
        <w:numPr>
          <w:ilvl w:val="0"/>
          <w:numId w:val="3"/>
        </w:numPr>
        <w:spacing w:after="3" w:line="253" w:lineRule="auto"/>
        <w:ind w:right="455"/>
        <w:rPr>
          <w:rFonts w:ascii="Arial" w:hAnsi="Arial" w:cs="Arial"/>
          <w:b/>
        </w:rPr>
      </w:pPr>
      <w:r w:rsidRPr="00B95EE1">
        <w:rPr>
          <w:rFonts w:ascii="Arial" w:hAnsi="Arial" w:cs="Arial"/>
          <w:b/>
        </w:rPr>
        <w:t>What</w:t>
      </w:r>
      <w:r w:rsidR="003E148B" w:rsidRPr="00B95EE1">
        <w:rPr>
          <w:rFonts w:ascii="Arial" w:hAnsi="Arial" w:cs="Arial"/>
          <w:b/>
        </w:rPr>
        <w:t xml:space="preserve"> service</w:t>
      </w:r>
      <w:r w:rsidRPr="00B95EE1">
        <w:rPr>
          <w:rFonts w:ascii="Arial" w:hAnsi="Arial" w:cs="Arial"/>
          <w:b/>
        </w:rPr>
        <w:t xml:space="preserve"> is</w:t>
      </w:r>
      <w:r w:rsidR="003E148B" w:rsidRPr="00B95EE1">
        <w:rPr>
          <w:rFonts w:ascii="Arial" w:hAnsi="Arial" w:cs="Arial"/>
          <w:b/>
        </w:rPr>
        <w:t xml:space="preserve"> this referral is for: </w:t>
      </w:r>
    </w:p>
    <w:p w:rsidR="0039020B" w:rsidRDefault="007038E1" w:rsidP="0039020B">
      <w:pPr>
        <w:spacing w:after="3" w:line="253" w:lineRule="auto"/>
        <w:ind w:right="-30"/>
        <w:rPr>
          <w:rFonts w:ascii="Arial" w:hAnsi="Arial" w:cs="Arial"/>
        </w:rPr>
      </w:pPr>
      <w:r w:rsidRPr="0039020B">
        <w:rPr>
          <w:rFonts w:ascii="Arial" w:hAnsi="Arial" w:cs="Arial"/>
        </w:rPr>
        <w:t xml:space="preserve">Rise/CWPT Specialist Services </w:t>
      </w:r>
      <w:r w:rsidR="003E148B" w:rsidRPr="0039020B">
        <w:rPr>
          <w:rFonts w:ascii="Arial" w:hAnsi="Arial" w:cs="Arial"/>
        </w:rPr>
        <w:tab/>
      </w:r>
      <w:r w:rsidR="0039020B">
        <w:rPr>
          <w:rFonts w:ascii="Arial" w:hAnsi="Arial" w:cs="Arial"/>
        </w:rPr>
        <w:t xml:space="preserve">                                                            (delete as appropriate</w:t>
      </w:r>
      <w:proofErr w:type="gramStart"/>
      <w:r w:rsidR="0039020B">
        <w:rPr>
          <w:rFonts w:ascii="Arial" w:hAnsi="Arial" w:cs="Arial"/>
        </w:rPr>
        <w:t>)  Yes</w:t>
      </w:r>
      <w:proofErr w:type="gramEnd"/>
      <w:r w:rsidR="0039020B">
        <w:rPr>
          <w:rFonts w:ascii="Arial" w:hAnsi="Arial" w:cs="Arial"/>
        </w:rPr>
        <w:t>/No</w:t>
      </w:r>
    </w:p>
    <w:p w:rsidR="007038E1" w:rsidRDefault="007038E1" w:rsidP="0039020B">
      <w:pPr>
        <w:spacing w:after="3" w:line="253" w:lineRule="auto"/>
        <w:ind w:right="-30"/>
        <w:rPr>
          <w:rFonts w:ascii="Arial" w:hAnsi="Arial" w:cs="Arial"/>
        </w:rPr>
      </w:pPr>
      <w:r w:rsidRPr="0039020B">
        <w:rPr>
          <w:rFonts w:ascii="Arial" w:hAnsi="Arial" w:cs="Arial"/>
        </w:rPr>
        <w:t>Coventry and Warwickshire Mind</w:t>
      </w:r>
      <w:r w:rsidR="003E148B" w:rsidRPr="0039020B">
        <w:rPr>
          <w:rFonts w:ascii="Arial" w:hAnsi="Arial" w:cs="Arial"/>
        </w:rPr>
        <w:t xml:space="preserve"> </w:t>
      </w:r>
      <w:r w:rsidR="003E148B" w:rsidRPr="0039020B">
        <w:rPr>
          <w:rFonts w:ascii="Arial" w:hAnsi="Arial" w:cs="Arial"/>
        </w:rPr>
        <w:tab/>
      </w:r>
      <w:r w:rsidR="0039020B">
        <w:rPr>
          <w:rFonts w:ascii="Arial" w:hAnsi="Arial" w:cs="Arial"/>
        </w:rPr>
        <w:t xml:space="preserve">                                                            (delete as appropriate</w:t>
      </w:r>
      <w:proofErr w:type="gramStart"/>
      <w:r w:rsidR="0039020B">
        <w:rPr>
          <w:rFonts w:ascii="Arial" w:hAnsi="Arial" w:cs="Arial"/>
        </w:rPr>
        <w:t>)  Yes</w:t>
      </w:r>
      <w:proofErr w:type="gramEnd"/>
      <w:r w:rsidR="0039020B">
        <w:rPr>
          <w:rFonts w:ascii="Arial" w:hAnsi="Arial" w:cs="Arial"/>
        </w:rPr>
        <w:t>/No</w:t>
      </w:r>
    </w:p>
    <w:p w:rsidR="0039020B" w:rsidRPr="0039020B" w:rsidRDefault="0039020B">
      <w:pPr>
        <w:spacing w:after="0"/>
        <w:rPr>
          <w:rFonts w:ascii="Arial" w:hAnsi="Arial" w:cs="Arial"/>
        </w:rPr>
      </w:pPr>
    </w:p>
    <w:tbl>
      <w:tblPr>
        <w:tblStyle w:val="TableGrid"/>
        <w:tblW w:w="10313" w:type="dxa"/>
        <w:tblInd w:w="96" w:type="dxa"/>
        <w:tblCellMar>
          <w:top w:w="48" w:type="dxa"/>
          <w:right w:w="27" w:type="dxa"/>
        </w:tblCellMar>
        <w:tblLook w:val="04A0" w:firstRow="1" w:lastRow="0" w:firstColumn="1" w:lastColumn="0" w:noHBand="0" w:noVBand="1"/>
      </w:tblPr>
      <w:tblGrid>
        <w:gridCol w:w="3546"/>
        <w:gridCol w:w="1416"/>
        <w:gridCol w:w="5351"/>
      </w:tblGrid>
      <w:tr w:rsidR="00BF64E0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67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 w:rsidP="00F21CAD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CHILD/YOUNG PERSON’S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Title: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Birth: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Forename: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Surname: </w:t>
            </w:r>
          </w:p>
        </w:tc>
      </w:tr>
      <w:tr w:rsidR="00BF64E0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Also Known As: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Gender: </w:t>
            </w:r>
          </w:p>
        </w:tc>
      </w:tr>
      <w:tr w:rsidR="00063846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063846" w:rsidRPr="0075147B" w:rsidRDefault="00063846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Marital status: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063846" w:rsidRPr="0075147B" w:rsidRDefault="00063846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63846" w:rsidRPr="0075147B" w:rsidRDefault="00063846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Sexuality:</w:t>
            </w:r>
          </w:p>
        </w:tc>
      </w:tr>
      <w:tr w:rsidR="00063846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063846" w:rsidRPr="0075147B" w:rsidRDefault="00063846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Religion: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063846" w:rsidRPr="0075147B" w:rsidRDefault="00063846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63846" w:rsidRPr="0075147B" w:rsidRDefault="00063846">
            <w:pPr>
              <w:ind w:left="110"/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641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 at which CYP is currently living: </w:t>
            </w:r>
          </w:p>
        </w:tc>
        <w:tc>
          <w:tcPr>
            <w:tcW w:w="67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3E148B">
            <w:pPr>
              <w:ind w:left="17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NHS No: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CYP Email Address: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CYP Phone/Mobile: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Home Phone/Landline: </w:t>
            </w:r>
          </w:p>
        </w:tc>
      </w:tr>
      <w:tr w:rsidR="00BF64E0" w:rsidRPr="0075147B">
        <w:trPr>
          <w:trHeight w:val="349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Ethnic Origin: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lastRenderedPageBreak/>
              <w:t>Is an interpreter required? Y</w:t>
            </w:r>
            <w:r w:rsidR="00931E46">
              <w:rPr>
                <w:rFonts w:ascii="Arial" w:hAnsi="Arial" w:cs="Arial"/>
              </w:rPr>
              <w:t>es</w:t>
            </w:r>
            <w:r w:rsidRPr="0075147B">
              <w:rPr>
                <w:rFonts w:ascii="Arial" w:hAnsi="Arial" w:cs="Arial"/>
              </w:rPr>
              <w:t>/N</w:t>
            </w:r>
            <w:r w:rsidR="00931E46">
              <w:rPr>
                <w:rFonts w:ascii="Arial" w:hAnsi="Arial" w:cs="Arial"/>
              </w:rPr>
              <w:t>o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School/College: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  <w:vAlign w:val="center"/>
          </w:tcPr>
          <w:p w:rsidR="00BF64E0" w:rsidRPr="0075147B" w:rsidRDefault="00BF64E0" w:rsidP="00931E46">
            <w:pPr>
              <w:rPr>
                <w:rFonts w:ascii="Arial" w:hAnsi="Arial" w:cs="Arial"/>
              </w:rPr>
            </w:pPr>
          </w:p>
        </w:tc>
        <w:tc>
          <w:tcPr>
            <w:tcW w:w="67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 w:rsidP="00F21CAD">
            <w:pPr>
              <w:jc w:val="both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REFERRER’S DETAILS</w:t>
            </w:r>
          </w:p>
        </w:tc>
      </w:tr>
      <w:tr w:rsidR="00BF64E0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Job Title/Profession: </w:t>
            </w:r>
          </w:p>
        </w:tc>
      </w:tr>
      <w:tr w:rsidR="00BF64E0" w:rsidRPr="0075147B">
        <w:trPr>
          <w:trHeight w:val="346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 or Organisation: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BF64E0" w:rsidRPr="0075147B">
        <w:trPr>
          <w:trHeight w:val="643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67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3E148B">
            <w:pPr>
              <w:ind w:left="17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>
        <w:trPr>
          <w:trHeight w:val="348"/>
        </w:trPr>
        <w:tc>
          <w:tcPr>
            <w:tcW w:w="35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No: </w:t>
            </w:r>
          </w:p>
        </w:tc>
        <w:tc>
          <w:tcPr>
            <w:tcW w:w="14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3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Request: </w:t>
            </w:r>
          </w:p>
        </w:tc>
      </w:tr>
    </w:tbl>
    <w:p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399" w:type="dxa"/>
        <w:tblInd w:w="96" w:type="dxa"/>
        <w:tblLayout w:type="fixed"/>
        <w:tblCellMar>
          <w:top w:w="18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384"/>
        <w:gridCol w:w="717"/>
        <w:gridCol w:w="5136"/>
      </w:tblGrid>
      <w:tr w:rsidR="00BF64E0" w:rsidRPr="0075147B" w:rsidTr="00931E46">
        <w:trPr>
          <w:cantSplit/>
          <w:trHeight w:val="348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  <w:i/>
                <w:sz w:val="18"/>
              </w:rPr>
              <w:t xml:space="preserve">Complete if referrer detailed above is not CYP’s GP </w:t>
            </w:r>
          </w:p>
        </w:tc>
        <w:tc>
          <w:tcPr>
            <w:tcW w:w="6237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 w:rsidP="00F21CAD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GP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 w:rsidTr="00931E46">
        <w:trPr>
          <w:trHeight w:val="346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853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Practice: </w:t>
            </w:r>
          </w:p>
        </w:tc>
      </w:tr>
      <w:tr w:rsidR="00BF64E0" w:rsidRPr="0075147B" w:rsidTr="00931E46">
        <w:trPr>
          <w:trHeight w:val="644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 Address: </w:t>
            </w:r>
          </w:p>
        </w:tc>
        <w:tc>
          <w:tcPr>
            <w:tcW w:w="6237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3E148B">
            <w:pPr>
              <w:ind w:left="13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:rsidTr="00931E46">
        <w:trPr>
          <w:trHeight w:val="346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No: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853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F21CAD" w:rsidRPr="0075147B" w:rsidTr="00931E46">
        <w:trPr>
          <w:trHeight w:val="279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nil"/>
              <w:right w:val="nil"/>
            </w:tcBorders>
          </w:tcPr>
          <w:p w:rsidR="00F21CAD" w:rsidRPr="0075147B" w:rsidRDefault="00F21CAD" w:rsidP="00931E46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585858"/>
              <w:left w:val="nil"/>
              <w:bottom w:val="nil"/>
              <w:right w:val="single" w:sz="4" w:space="0" w:color="585858"/>
            </w:tcBorders>
          </w:tcPr>
          <w:p w:rsidR="00F21CAD" w:rsidRPr="0075147B" w:rsidRDefault="00F21CAD" w:rsidP="00931E46">
            <w:pPr>
              <w:ind w:left="324"/>
              <w:rPr>
                <w:rFonts w:ascii="Arial" w:hAnsi="Arial" w:cs="Arial"/>
                <w:b/>
              </w:rPr>
            </w:pPr>
          </w:p>
        </w:tc>
      </w:tr>
      <w:tr w:rsidR="00BF64E0" w:rsidRPr="0075147B" w:rsidTr="00931E46">
        <w:trPr>
          <w:trHeight w:val="279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nil"/>
              <w:right w:val="nil"/>
            </w:tcBorders>
          </w:tcPr>
          <w:p w:rsidR="00BF64E0" w:rsidRPr="0075147B" w:rsidRDefault="00BF64E0" w:rsidP="00931E46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585858"/>
              <w:left w:val="nil"/>
              <w:bottom w:val="nil"/>
              <w:right w:val="single" w:sz="4" w:space="0" w:color="585858"/>
            </w:tcBorders>
          </w:tcPr>
          <w:p w:rsidR="00BF64E0" w:rsidRPr="0075147B" w:rsidRDefault="003E148B" w:rsidP="00931E46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REFERRAL CONSENT</w:t>
            </w:r>
          </w:p>
        </w:tc>
      </w:tr>
      <w:tr w:rsidR="00BF64E0" w:rsidRPr="0075147B" w:rsidTr="00931E46">
        <w:trPr>
          <w:trHeight w:val="248"/>
        </w:trPr>
        <w:tc>
          <w:tcPr>
            <w:tcW w:w="4162" w:type="dxa"/>
            <w:tcBorders>
              <w:top w:val="nil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F21CAD" w:rsidP="00BD4AD5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</w:t>
            </w:r>
            <w:r w:rsidR="00BD4AD5">
              <w:rPr>
                <w:rFonts w:ascii="Arial" w:hAnsi="Arial" w:cs="Arial"/>
                <w:i/>
              </w:rPr>
              <w:t>Delete as appropriate</w:t>
            </w:r>
            <w:r w:rsidR="003E148B"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top w:val="nil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5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i/>
              </w:rPr>
              <w:t>If answered no, please give reason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21CAD">
              <w:rPr>
                <w:rFonts w:ascii="Arial" w:hAnsi="Arial" w:cs="Arial"/>
              </w:rPr>
              <w:t xml:space="preserve">Does </w:t>
            </w:r>
            <w:r>
              <w:rPr>
                <w:rFonts w:ascii="Arial" w:hAnsi="Arial" w:cs="Arial"/>
              </w:rPr>
              <w:t xml:space="preserve">the parent/carer know about the </w:t>
            </w:r>
            <w:r w:rsidRPr="00F21CAD">
              <w:rPr>
                <w:rFonts w:ascii="Arial" w:hAnsi="Arial" w:cs="Arial"/>
              </w:rPr>
              <w:t xml:space="preserve">referral? 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ind w:left="5"/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>
            <w:pPr>
              <w:ind w:left="5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 </w:t>
            </w: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21CAD">
              <w:rPr>
                <w:rFonts w:ascii="Arial" w:hAnsi="Arial" w:cs="Arial"/>
              </w:rPr>
              <w:t xml:space="preserve">Does the parent/carer know about the referral? 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 </w:t>
            </w: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21CAD">
              <w:rPr>
                <w:rFonts w:ascii="Arial" w:hAnsi="Arial" w:cs="Arial"/>
              </w:rPr>
              <w:t>Does the parent/carer consent to a social communication/ASD assessment if the CYP is presenting with symptoms suggestive of ASD?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Does the CYP know about the referral?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Does the CYP consent to the referral?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Does the CYP consent to the parent/carer being contacted?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10399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10399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F21CAD">
            <w:pPr>
              <w:jc w:val="center"/>
              <w:rPr>
                <w:rFonts w:ascii="Arial" w:hAnsi="Arial" w:cs="Arial"/>
                <w:b/>
              </w:rPr>
            </w:pPr>
            <w:r w:rsidRPr="00F21CAD">
              <w:rPr>
                <w:rFonts w:ascii="Arial" w:hAnsi="Arial" w:cs="Arial"/>
                <w:b/>
              </w:rPr>
              <w:t>FORWARDING CONSENT</w:t>
            </w:r>
          </w:p>
        </w:tc>
      </w:tr>
      <w:tr w:rsidR="00F21CAD" w:rsidRPr="0075147B" w:rsidTr="00931E46">
        <w:trPr>
          <w:trHeight w:val="300"/>
        </w:trPr>
        <w:tc>
          <w:tcPr>
            <w:tcW w:w="10399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C200A">
              <w:rPr>
                <w:rFonts w:ascii="Arial" w:hAnsi="Arial" w:cs="Arial"/>
              </w:rPr>
              <w:t xml:space="preserve">           </w:t>
            </w:r>
            <w:r w:rsidR="004C200A">
              <w:rPr>
                <w:rFonts w:ascii="Arial" w:hAnsi="Arial" w:cs="Arial"/>
                <w:i/>
              </w:rPr>
              <w:t xml:space="preserve">Delete as appropriate                                                    </w:t>
            </w:r>
            <w:r w:rsidR="00B95EE1">
              <w:rPr>
                <w:rFonts w:ascii="Arial" w:hAnsi="Arial" w:cs="Arial"/>
                <w:i/>
              </w:rPr>
              <w:t xml:space="preserve">   </w:t>
            </w:r>
            <w:r w:rsidR="004C200A">
              <w:rPr>
                <w:rFonts w:ascii="Arial" w:hAnsi="Arial" w:cs="Arial"/>
                <w:i/>
              </w:rPr>
              <w:t xml:space="preserve">  If answered no, please give reason</w:t>
            </w: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4C200A" w:rsidP="005A47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Does the parent/carer given consent for the referral to be forwarded to the Paediatrics or Adult Mental Health Teams if appropriate?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4C200A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:rsidTr="00931E46">
        <w:trPr>
          <w:trHeight w:val="300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4C200A" w:rsidP="005A47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Does the CYP give consent for the referral to be forwarded to the Paediatrics or Adult Mental Health Teams if appropriate?</w:t>
            </w:r>
          </w:p>
        </w:tc>
        <w:tc>
          <w:tcPr>
            <w:tcW w:w="1101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4C200A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13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</w:tbl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9B6E6E" w:rsidRDefault="009B6E6E">
      <w:pPr>
        <w:spacing w:after="0"/>
        <w:jc w:val="both"/>
        <w:rPr>
          <w:rFonts w:ascii="Arial" w:hAnsi="Arial" w:cs="Arial"/>
        </w:rPr>
      </w:pPr>
    </w:p>
    <w:p w:rsidR="00931E46" w:rsidRPr="0075147B" w:rsidRDefault="00931E46">
      <w:pPr>
        <w:spacing w:after="0"/>
        <w:jc w:val="both"/>
        <w:rPr>
          <w:rFonts w:ascii="Arial" w:hAnsi="Arial" w:cs="Arial"/>
        </w:rPr>
      </w:pPr>
    </w:p>
    <w:p w:rsidR="009B6E6E" w:rsidRPr="0075147B" w:rsidRDefault="009B6E6E">
      <w:pPr>
        <w:spacing w:after="0"/>
        <w:jc w:val="both"/>
        <w:rPr>
          <w:rFonts w:ascii="Arial" w:hAnsi="Arial" w:cs="Arial"/>
        </w:rPr>
      </w:pPr>
    </w:p>
    <w:p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lastRenderedPageBreak/>
        <w:t xml:space="preserve"> </w:t>
      </w:r>
    </w:p>
    <w:tbl>
      <w:tblPr>
        <w:tblStyle w:val="TableGrid"/>
        <w:tblW w:w="10313" w:type="dxa"/>
        <w:tblInd w:w="96" w:type="dxa"/>
        <w:tblCellMar>
          <w:top w:w="47" w:type="dxa"/>
          <w:left w:w="5" w:type="dxa"/>
          <w:right w:w="21" w:type="dxa"/>
        </w:tblCellMar>
        <w:tblLook w:val="04A0" w:firstRow="1" w:lastRow="0" w:firstColumn="1" w:lastColumn="0" w:noHBand="0" w:noVBand="1"/>
      </w:tblPr>
      <w:tblGrid>
        <w:gridCol w:w="5154"/>
        <w:gridCol w:w="5159"/>
      </w:tblGrid>
      <w:tr w:rsidR="00BF64E0" w:rsidRPr="0075147B">
        <w:trPr>
          <w:trHeight w:val="348"/>
        </w:trPr>
        <w:tc>
          <w:tcPr>
            <w:tcW w:w="10313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right="1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PARENT/CARER DETAILS (INCL PARENTAL RESPONSIBILITY)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 w:rsidTr="00931E46">
        <w:trPr>
          <w:trHeight w:val="25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211ED3" w:rsidRDefault="003E148B">
            <w:pPr>
              <w:ind w:left="103"/>
              <w:rPr>
                <w:rFonts w:ascii="Arial" w:hAnsi="Arial" w:cs="Arial"/>
              </w:rPr>
            </w:pPr>
            <w:r w:rsidRPr="00211ED3">
              <w:rPr>
                <w:rFonts w:ascii="Arial" w:hAnsi="Arial" w:cs="Arial"/>
              </w:rPr>
              <w:t xml:space="preserve">Parent/Carer (1)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211ED3" w:rsidRDefault="003E148B">
            <w:pPr>
              <w:ind w:left="106"/>
              <w:rPr>
                <w:rFonts w:ascii="Arial" w:hAnsi="Arial" w:cs="Arial"/>
              </w:rPr>
            </w:pPr>
            <w:r w:rsidRPr="00211ED3">
              <w:rPr>
                <w:rFonts w:ascii="Arial" w:hAnsi="Arial" w:cs="Arial"/>
              </w:rPr>
              <w:t xml:space="preserve">Parent/Carer (2) </w:t>
            </w:r>
          </w:p>
        </w:tc>
      </w:tr>
      <w:tr w:rsidR="00BF64E0" w:rsidRPr="0075147B" w:rsidTr="00931E46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</w:tr>
      <w:tr w:rsidR="00BF64E0" w:rsidRPr="0075147B" w:rsidTr="00931E46">
        <w:trPr>
          <w:trHeight w:val="93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:rsidR="00BF64E0" w:rsidRPr="0075147B" w:rsidRDefault="003E148B">
            <w:pPr>
              <w:spacing w:after="14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519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:rsidR="00BF64E0" w:rsidRPr="0075147B" w:rsidRDefault="003E148B">
            <w:pPr>
              <w:spacing w:after="14"/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140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:rsidTr="00931E46">
        <w:trPr>
          <w:trHeight w:val="36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</w:tr>
      <w:tr w:rsidR="00931E46" w:rsidRPr="0075147B" w:rsidTr="00931E46">
        <w:trPr>
          <w:trHeight w:val="36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931E46" w:rsidRPr="0075147B" w:rsidRDefault="00931E46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Holds parental responsibility?</w:t>
            </w:r>
            <w:r>
              <w:rPr>
                <w:rFonts w:ascii="Arial" w:hAnsi="Arial" w:cs="Arial"/>
              </w:rPr>
              <w:t xml:space="preserve"> Yes / No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931E46" w:rsidRPr="0075147B" w:rsidRDefault="00931E46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Holds parental responsibility?</w:t>
            </w:r>
            <w:r>
              <w:rPr>
                <w:rFonts w:ascii="Arial" w:hAnsi="Arial" w:cs="Arial"/>
              </w:rPr>
              <w:t xml:space="preserve"> Yes / No</w:t>
            </w:r>
          </w:p>
        </w:tc>
      </w:tr>
      <w:tr w:rsidR="00BF64E0" w:rsidRPr="0075147B" w:rsidTr="00931E46">
        <w:trPr>
          <w:trHeight w:val="376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(Home/Landline):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(Home/Landline): </w:t>
            </w:r>
          </w:p>
        </w:tc>
      </w:tr>
      <w:tr w:rsidR="00BF64E0" w:rsidRPr="0075147B" w:rsidTr="00931E46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(Mobile):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(Mobile): </w:t>
            </w:r>
          </w:p>
        </w:tc>
      </w:tr>
      <w:tr w:rsidR="00BF64E0" w:rsidRPr="0075147B" w:rsidTr="00931E46">
        <w:trPr>
          <w:trHeight w:val="425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BF64E0" w:rsidRPr="0075147B" w:rsidTr="00931E46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</w:tr>
      <w:tr w:rsidR="00BF64E0" w:rsidRPr="0075147B" w:rsidTr="00931E46">
        <w:trPr>
          <w:trHeight w:val="346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 w:rsidP="00931E46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Has/does access mental health services? </w:t>
            </w:r>
            <w:r w:rsidR="00931E46">
              <w:rPr>
                <w:rFonts w:ascii="Arial" w:hAnsi="Arial" w:cs="Arial"/>
              </w:rPr>
              <w:t>Yes / No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Has/does access mental health services? </w:t>
            </w:r>
            <w:r w:rsidR="00931E46">
              <w:rPr>
                <w:rFonts w:ascii="Arial" w:hAnsi="Arial" w:cs="Arial"/>
              </w:rPr>
              <w:t>Yes / No</w:t>
            </w:r>
          </w:p>
        </w:tc>
      </w:tr>
      <w:tr w:rsidR="00BF64E0" w:rsidRPr="0075147B" w:rsidTr="00931E46">
        <w:trPr>
          <w:trHeight w:val="643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Support needs (</w:t>
            </w:r>
            <w:r w:rsidR="00342584" w:rsidRPr="0075147B">
              <w:rPr>
                <w:rFonts w:ascii="Arial" w:hAnsi="Arial" w:cs="Arial"/>
              </w:rPr>
              <w:t>e.g.</w:t>
            </w:r>
            <w:r w:rsidRPr="0075147B">
              <w:rPr>
                <w:rFonts w:ascii="Arial" w:hAnsi="Arial" w:cs="Arial"/>
              </w:rPr>
              <w:t xml:space="preserve"> access, interpreter, filling in forms):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Support needs (</w:t>
            </w:r>
            <w:r w:rsidR="00342584" w:rsidRPr="0075147B">
              <w:rPr>
                <w:rFonts w:ascii="Arial" w:hAnsi="Arial" w:cs="Arial"/>
              </w:rPr>
              <w:t>e.g.</w:t>
            </w:r>
            <w:r w:rsidRPr="0075147B">
              <w:rPr>
                <w:rFonts w:ascii="Arial" w:hAnsi="Arial" w:cs="Arial"/>
              </w:rPr>
              <w:t xml:space="preserve"> access, interpreter, filling in forms): </w:t>
            </w:r>
          </w:p>
        </w:tc>
      </w:tr>
    </w:tbl>
    <w:p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348" w:type="dxa"/>
        <w:tblInd w:w="250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8"/>
        <w:gridCol w:w="5540"/>
      </w:tblGrid>
      <w:tr w:rsidR="00BF64E0" w:rsidRPr="0075147B" w:rsidTr="00AD6A2E">
        <w:trPr>
          <w:trHeight w:val="348"/>
        </w:trPr>
        <w:tc>
          <w:tcPr>
            <w:tcW w:w="10348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06043B" w:rsidRDefault="003E148B">
            <w:pPr>
              <w:rPr>
                <w:rFonts w:ascii="Arial" w:hAnsi="Arial" w:cs="Arial"/>
              </w:rPr>
            </w:pPr>
            <w:r w:rsidRPr="0006043B">
              <w:rPr>
                <w:rFonts w:ascii="Arial" w:hAnsi="Arial" w:cs="Arial"/>
                <w:u w:val="single" w:color="000000"/>
              </w:rPr>
              <w:t>If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parent/carer(s)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listed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above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do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not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hold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parental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responsibility,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provide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details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of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person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who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does:</w:t>
            </w:r>
            <w:r w:rsidRPr="0006043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 w:rsidTr="00AD6A2E">
        <w:trPr>
          <w:trHeight w:val="346"/>
        </w:trPr>
        <w:tc>
          <w:tcPr>
            <w:tcW w:w="480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  <w:tc>
          <w:tcPr>
            <w:tcW w:w="554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</w:tr>
      <w:tr w:rsidR="00BF64E0" w:rsidRPr="0075147B" w:rsidTr="00AD6A2E">
        <w:trPr>
          <w:trHeight w:val="643"/>
        </w:trPr>
        <w:tc>
          <w:tcPr>
            <w:tcW w:w="10348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spacing w:after="1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:rsidR="00BF64E0" w:rsidRPr="0075147B" w:rsidRDefault="003E148B">
            <w:pPr>
              <w:ind w:left="7221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:rsidTr="00AD6A2E">
        <w:trPr>
          <w:trHeight w:val="348"/>
        </w:trPr>
        <w:tc>
          <w:tcPr>
            <w:tcW w:w="480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(Home/Landline): </w:t>
            </w:r>
          </w:p>
        </w:tc>
        <w:tc>
          <w:tcPr>
            <w:tcW w:w="554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(Mobile): </w:t>
            </w:r>
          </w:p>
        </w:tc>
      </w:tr>
    </w:tbl>
    <w:p w:rsidR="00BF64E0" w:rsidRPr="0075147B" w:rsidRDefault="003E148B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313" w:type="dxa"/>
        <w:tblInd w:w="96" w:type="dxa"/>
        <w:tblCellMar>
          <w:top w:w="20" w:type="dxa"/>
          <w:left w:w="5" w:type="dxa"/>
          <w:right w:w="92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1227"/>
        <w:gridCol w:w="1892"/>
        <w:gridCol w:w="1116"/>
        <w:gridCol w:w="1116"/>
      </w:tblGrid>
      <w:tr w:rsidR="00BF64E0" w:rsidRPr="0075147B">
        <w:trPr>
          <w:trHeight w:val="348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172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OTHER PERSON(S) WITHIN FAMILY / HOUSEHOLD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nil"/>
              <w:bottom w:val="single" w:sz="4" w:space="0" w:color="585858"/>
              <w:right w:val="nil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821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84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First Name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8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Family Name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10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DOB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13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Relationship to CYP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000000"/>
            </w:tcBorders>
          </w:tcPr>
          <w:p w:rsidR="00BF64E0" w:rsidRPr="0075147B" w:rsidRDefault="003E148B">
            <w:pPr>
              <w:spacing w:after="3" w:line="239" w:lineRule="auto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 xml:space="preserve">Known to </w:t>
            </w:r>
            <w:r w:rsidR="00342584" w:rsidRPr="0075147B">
              <w:rPr>
                <w:rFonts w:ascii="Arial" w:hAnsi="Arial" w:cs="Arial"/>
                <w:b/>
              </w:rPr>
              <w:t>RISE</w:t>
            </w:r>
            <w:r w:rsidRPr="0075147B">
              <w:rPr>
                <w:rFonts w:ascii="Arial" w:hAnsi="Arial" w:cs="Arial"/>
                <w:b/>
              </w:rPr>
              <w:t xml:space="preserve">? </w:t>
            </w:r>
          </w:p>
          <w:p w:rsidR="00BF64E0" w:rsidRPr="0075147B" w:rsidRDefault="003E148B">
            <w:pPr>
              <w:ind w:left="103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Y/N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spacing w:after="3" w:line="239" w:lineRule="auto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 xml:space="preserve">Same Address? </w:t>
            </w:r>
          </w:p>
          <w:p w:rsidR="00BF64E0" w:rsidRPr="0075147B" w:rsidRDefault="003E148B">
            <w:pPr>
              <w:ind w:left="112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Y/N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>
        <w:trPr>
          <w:trHeight w:val="334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000000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>
        <w:trPr>
          <w:trHeight w:val="336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000000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>
        <w:trPr>
          <w:trHeight w:val="334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000000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>
        <w:trPr>
          <w:trHeight w:val="336"/>
        </w:trPr>
        <w:tc>
          <w:tcPr>
            <w:tcW w:w="21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000000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</w:tbl>
    <w:p w:rsidR="00BF64E0" w:rsidRDefault="003E148B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0"/>
        <w:tblW w:w="10284" w:type="dxa"/>
        <w:tblInd w:w="250" w:type="dxa"/>
        <w:tblLook w:val="04A0" w:firstRow="1" w:lastRow="0" w:firstColumn="1" w:lastColumn="0" w:noHBand="0" w:noVBand="1"/>
      </w:tblPr>
      <w:tblGrid>
        <w:gridCol w:w="5245"/>
        <w:gridCol w:w="1276"/>
        <w:gridCol w:w="3763"/>
      </w:tblGrid>
      <w:tr w:rsidR="0006043B" w:rsidTr="00AD6A2E">
        <w:tc>
          <w:tcPr>
            <w:tcW w:w="10284" w:type="dxa"/>
            <w:gridSpan w:val="3"/>
          </w:tcPr>
          <w:p w:rsidR="0006043B" w:rsidRDefault="0006043B" w:rsidP="0006043B">
            <w:pPr>
              <w:jc w:val="center"/>
              <w:rPr>
                <w:rFonts w:ascii="Arial" w:hAnsi="Arial" w:cs="Arial"/>
                <w:b/>
              </w:rPr>
            </w:pPr>
            <w:r w:rsidRPr="0006043B">
              <w:rPr>
                <w:rFonts w:ascii="Arial" w:hAnsi="Arial" w:cs="Arial"/>
                <w:b/>
              </w:rPr>
              <w:t>DETAILS OF CYP’S SPECIALIST NEED</w:t>
            </w:r>
          </w:p>
          <w:p w:rsidR="0006043B" w:rsidRPr="0006043B" w:rsidRDefault="0006043B" w:rsidP="00EC5493">
            <w:pPr>
              <w:rPr>
                <w:rFonts w:ascii="Arial" w:hAnsi="Arial" w:cs="Arial"/>
                <w:i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</w:tc>
      </w:tr>
      <w:tr w:rsidR="00EC5493" w:rsidTr="00AD6A2E">
        <w:tc>
          <w:tcPr>
            <w:tcW w:w="5245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formal diagnosis of ASD?</w:t>
            </w:r>
          </w:p>
        </w:tc>
        <w:tc>
          <w:tcPr>
            <w:tcW w:w="1276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763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yes:  mild / moderate / severe</w:t>
            </w:r>
          </w:p>
        </w:tc>
      </w:tr>
      <w:tr w:rsidR="00EC5493" w:rsidTr="00AD6A2E">
        <w:tc>
          <w:tcPr>
            <w:tcW w:w="5245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diagnosed learning disability?</w:t>
            </w:r>
          </w:p>
        </w:tc>
        <w:tc>
          <w:tcPr>
            <w:tcW w:w="1276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763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yes:  mild / moderate / severe</w:t>
            </w:r>
          </w:p>
        </w:tc>
      </w:tr>
      <w:tr w:rsidR="00EC5493" w:rsidTr="00AD6A2E">
        <w:tc>
          <w:tcPr>
            <w:tcW w:w="5245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any other disabilities?</w:t>
            </w:r>
          </w:p>
        </w:tc>
        <w:tc>
          <w:tcPr>
            <w:tcW w:w="1276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763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:rsidR="00EC5493" w:rsidRDefault="00EC5493" w:rsidP="00370C56">
            <w:pPr>
              <w:rPr>
                <w:rFonts w:ascii="Arial" w:hAnsi="Arial" w:cs="Arial"/>
              </w:rPr>
            </w:pPr>
          </w:p>
          <w:p w:rsidR="00EC5493" w:rsidRDefault="00EC5493" w:rsidP="00370C56">
            <w:pPr>
              <w:rPr>
                <w:rFonts w:ascii="Arial" w:hAnsi="Arial" w:cs="Arial"/>
              </w:rPr>
            </w:pPr>
          </w:p>
        </w:tc>
      </w:tr>
      <w:tr w:rsidR="00EC5493" w:rsidTr="00AD6A2E">
        <w:tc>
          <w:tcPr>
            <w:tcW w:w="5245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substance misuse problem?</w:t>
            </w:r>
          </w:p>
        </w:tc>
        <w:tc>
          <w:tcPr>
            <w:tcW w:w="1276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763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yes: alcohol / drugs / other</w:t>
            </w:r>
          </w:p>
        </w:tc>
      </w:tr>
      <w:tr w:rsidR="00EC5493" w:rsidTr="00AD6A2E">
        <w:tc>
          <w:tcPr>
            <w:tcW w:w="5245" w:type="dxa"/>
          </w:tcPr>
          <w:p w:rsidR="00EC5493" w:rsidRDefault="00EC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known diagnosis (mental or physical)?</w:t>
            </w:r>
          </w:p>
        </w:tc>
        <w:tc>
          <w:tcPr>
            <w:tcW w:w="1276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763" w:type="dxa"/>
          </w:tcPr>
          <w:p w:rsidR="00EC5493" w:rsidRDefault="00EC5493" w:rsidP="00370C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:rsidR="00EC5493" w:rsidRDefault="00EC5493" w:rsidP="00370C56">
            <w:pPr>
              <w:rPr>
                <w:rFonts w:ascii="Arial" w:hAnsi="Arial" w:cs="Arial"/>
              </w:rPr>
            </w:pPr>
          </w:p>
          <w:p w:rsidR="00EC5493" w:rsidRDefault="00EC5493" w:rsidP="00370C56">
            <w:pPr>
              <w:rPr>
                <w:rFonts w:ascii="Arial" w:hAnsi="Arial" w:cs="Arial"/>
              </w:rPr>
            </w:pPr>
          </w:p>
        </w:tc>
      </w:tr>
    </w:tbl>
    <w:p w:rsidR="0006043B" w:rsidRPr="0075147B" w:rsidRDefault="0006043B">
      <w:pPr>
        <w:spacing w:after="0"/>
        <w:rPr>
          <w:rFonts w:ascii="Arial" w:hAnsi="Arial" w:cs="Arial"/>
        </w:rPr>
      </w:pPr>
    </w:p>
    <w:p w:rsidR="00BF64E0" w:rsidRPr="0075147B" w:rsidRDefault="00BF64E0">
      <w:pPr>
        <w:spacing w:after="0"/>
        <w:rPr>
          <w:rFonts w:ascii="Arial" w:hAnsi="Arial" w:cs="Arial"/>
        </w:rPr>
      </w:pPr>
    </w:p>
    <w:tbl>
      <w:tblPr>
        <w:tblStyle w:val="TableGrid"/>
        <w:tblW w:w="10313" w:type="dxa"/>
        <w:tblInd w:w="96" w:type="dxa"/>
        <w:tblCellMar>
          <w:top w:w="44" w:type="dxa"/>
          <w:left w:w="5" w:type="dxa"/>
          <w:right w:w="30" w:type="dxa"/>
        </w:tblCellMar>
        <w:tblLook w:val="04A0" w:firstRow="1" w:lastRow="0" w:firstColumn="1" w:lastColumn="0" w:noHBand="0" w:noVBand="1"/>
      </w:tblPr>
      <w:tblGrid>
        <w:gridCol w:w="10313"/>
      </w:tblGrid>
      <w:tr w:rsidR="00BF64E0" w:rsidRPr="0075147B">
        <w:trPr>
          <w:trHeight w:val="367"/>
        </w:trPr>
        <w:tc>
          <w:tcPr>
            <w:tcW w:w="1031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Default="003E148B">
            <w:pPr>
              <w:ind w:left="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CHILD/YOUNG PERSON’S STATUS</w:t>
            </w:r>
            <w:r w:rsidRPr="0075147B">
              <w:rPr>
                <w:rFonts w:ascii="Arial" w:hAnsi="Arial" w:cs="Arial"/>
              </w:rPr>
              <w:t xml:space="preserve"> </w:t>
            </w:r>
          </w:p>
          <w:p w:rsidR="00A52260" w:rsidRPr="00A52260" w:rsidRDefault="00A52260" w:rsidP="00A52260">
            <w:pPr>
              <w:ind w:left="47"/>
              <w:rPr>
                <w:rFonts w:ascii="Arial" w:hAnsi="Arial" w:cs="Arial"/>
                <w:i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</w:tc>
      </w:tr>
      <w:tr w:rsidR="00A52260" w:rsidRPr="0075147B" w:rsidTr="00AD6A2E">
        <w:trPr>
          <w:trHeight w:val="2224"/>
        </w:trPr>
        <w:tc>
          <w:tcPr>
            <w:tcW w:w="1031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tbl>
            <w:tblPr>
              <w:tblStyle w:val="TableGrid0"/>
              <w:tblW w:w="0" w:type="auto"/>
              <w:tblInd w:w="47" w:type="dxa"/>
              <w:tblLook w:val="04A0" w:firstRow="1" w:lastRow="0" w:firstColumn="1" w:lastColumn="0" w:noHBand="0" w:noVBand="1"/>
            </w:tblPr>
            <w:tblGrid>
              <w:gridCol w:w="5112"/>
              <w:gridCol w:w="5109"/>
            </w:tblGrid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A52260">
                    <w:rPr>
                      <w:rFonts w:ascii="Arial" w:hAnsi="Arial" w:cs="Arial"/>
                    </w:rPr>
                    <w:t>Living with parents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A52260">
                    <w:rPr>
                      <w:rFonts w:ascii="Arial" w:hAnsi="Arial" w:cs="Arial"/>
                    </w:rPr>
                    <w:t>Living with relatives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A52260">
                    <w:rPr>
                      <w:rFonts w:ascii="Arial" w:hAnsi="Arial" w:cs="Arial"/>
                    </w:rPr>
                    <w:t>CAF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Looked After Child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Subject to Child Protection Plan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Adopted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Constant supervision required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:rsidTr="00A52260">
              <w:tc>
                <w:tcPr>
                  <w:tcW w:w="5131" w:type="dxa"/>
                </w:tcPr>
                <w:p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Young carer</w:t>
                  </w:r>
                </w:p>
              </w:tc>
              <w:tc>
                <w:tcPr>
                  <w:tcW w:w="5132" w:type="dxa"/>
                </w:tcPr>
                <w:p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</w:tbl>
          <w:p w:rsidR="00A52260" w:rsidRPr="0075147B" w:rsidRDefault="00A52260" w:rsidP="00A52260">
            <w:pPr>
              <w:ind w:left="47"/>
              <w:rPr>
                <w:rFonts w:ascii="Arial" w:hAnsi="Arial" w:cs="Arial"/>
                <w:b/>
              </w:rPr>
            </w:pPr>
          </w:p>
        </w:tc>
      </w:tr>
      <w:tr w:rsidR="00A52260" w:rsidRPr="0075147B">
        <w:trPr>
          <w:trHeight w:val="367"/>
        </w:trPr>
        <w:tc>
          <w:tcPr>
            <w:tcW w:w="1031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A52260" w:rsidRDefault="00A52260" w:rsidP="00A52260">
            <w:pPr>
              <w:ind w:left="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(please provide details): </w:t>
            </w:r>
          </w:p>
          <w:p w:rsidR="00A52260" w:rsidRPr="00A52260" w:rsidRDefault="00A52260" w:rsidP="00A52260">
            <w:pPr>
              <w:ind w:left="47"/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352"/>
        </w:trPr>
        <w:tc>
          <w:tcPr>
            <w:tcW w:w="1031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5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 xml:space="preserve">If LAC or CPP were ticked, the CYP’s allocated Social Worker’s details </w:t>
            </w:r>
            <w:r w:rsidRPr="0075147B">
              <w:rPr>
                <w:rFonts w:ascii="Arial" w:hAnsi="Arial" w:cs="Arial"/>
                <w:b/>
                <w:u w:val="single" w:color="000000"/>
              </w:rPr>
              <w:t>must</w:t>
            </w:r>
            <w:r w:rsidRPr="0075147B">
              <w:rPr>
                <w:rFonts w:ascii="Arial" w:hAnsi="Arial" w:cs="Arial"/>
                <w:b/>
              </w:rPr>
              <w:t xml:space="preserve"> be completed before the referral is processed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</w:tbl>
    <w:p w:rsidR="00BF64E0" w:rsidRPr="0075147B" w:rsidRDefault="00BF64E0">
      <w:pPr>
        <w:spacing w:after="0"/>
        <w:rPr>
          <w:rFonts w:ascii="Arial" w:hAnsi="Arial" w:cs="Arial"/>
        </w:rPr>
      </w:pPr>
    </w:p>
    <w:tbl>
      <w:tblPr>
        <w:tblStyle w:val="TableGrid"/>
        <w:tblW w:w="10313" w:type="dxa"/>
        <w:tblInd w:w="96" w:type="dxa"/>
        <w:tblCellMar>
          <w:top w:w="18" w:type="dxa"/>
          <w:bottom w:w="46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555"/>
        <w:gridCol w:w="3356"/>
      </w:tblGrid>
      <w:tr w:rsidR="00BF64E0" w:rsidRPr="0075147B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Borders>
              <w:top w:val="single" w:sz="4" w:space="0" w:color="585858"/>
              <w:left w:val="nil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88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SOCIAL WORKER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346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 of Allocated Social Worker: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Social Workers Team: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643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spacing w:after="14"/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>
        <w:trPr>
          <w:trHeight w:val="346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Telephone Number: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</w:tbl>
    <w:p w:rsidR="00BF64E0" w:rsidRDefault="003E148B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0"/>
        <w:tblW w:w="0" w:type="auto"/>
        <w:tblInd w:w="250" w:type="dxa"/>
        <w:tblLook w:val="04A0" w:firstRow="1" w:lastRow="0" w:firstColumn="1" w:lastColumn="0" w:noHBand="0" w:noVBand="1"/>
      </w:tblPr>
      <w:tblGrid>
        <w:gridCol w:w="5017"/>
        <w:gridCol w:w="5267"/>
      </w:tblGrid>
      <w:tr w:rsidR="00A52260" w:rsidTr="00AD6A2E">
        <w:tc>
          <w:tcPr>
            <w:tcW w:w="10284" w:type="dxa"/>
            <w:gridSpan w:val="2"/>
          </w:tcPr>
          <w:p w:rsidR="00A52260" w:rsidRDefault="00A52260" w:rsidP="00A52260">
            <w:pPr>
              <w:jc w:val="center"/>
              <w:rPr>
                <w:rFonts w:ascii="Arial" w:hAnsi="Arial" w:cs="Arial"/>
                <w:b/>
              </w:rPr>
            </w:pPr>
            <w:r w:rsidRPr="00A52260">
              <w:rPr>
                <w:rFonts w:ascii="Arial" w:hAnsi="Arial" w:cs="Arial"/>
                <w:b/>
              </w:rPr>
              <w:t>CYP’s LEGAL STATUS</w:t>
            </w:r>
          </w:p>
          <w:p w:rsidR="00AD6A2E" w:rsidRPr="00A52260" w:rsidRDefault="00AD6A2E" w:rsidP="00AD6A2E">
            <w:pPr>
              <w:rPr>
                <w:rFonts w:ascii="Arial" w:hAnsi="Arial" w:cs="Arial"/>
                <w:b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</w:tc>
      </w:tr>
      <w:tr w:rsidR="00A52260" w:rsidTr="00AD6A2E">
        <w:tc>
          <w:tcPr>
            <w:tcW w:w="5017" w:type="dxa"/>
          </w:tcPr>
          <w:p w:rsidR="00A52260" w:rsidRDefault="00A522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Care Order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:rsidTr="00AD6A2E">
        <w:tc>
          <w:tcPr>
            <w:tcW w:w="5017" w:type="dxa"/>
          </w:tcPr>
          <w:p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Care Order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:rsidTr="00AD6A2E">
        <w:tc>
          <w:tcPr>
            <w:tcW w:w="5017" w:type="dxa"/>
          </w:tcPr>
          <w:p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20 Voluntary accommodated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:rsidTr="00AD6A2E">
        <w:tc>
          <w:tcPr>
            <w:tcW w:w="5017" w:type="dxa"/>
          </w:tcPr>
          <w:p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Freed for Adoption / Placement Order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:rsidTr="00AD6A2E">
        <w:tc>
          <w:tcPr>
            <w:tcW w:w="5017" w:type="dxa"/>
          </w:tcPr>
          <w:p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Guardianship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:rsidTr="00AD6A2E">
        <w:tc>
          <w:tcPr>
            <w:tcW w:w="5017" w:type="dxa"/>
          </w:tcPr>
          <w:p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Order</w:t>
            </w:r>
          </w:p>
        </w:tc>
        <w:tc>
          <w:tcPr>
            <w:tcW w:w="5267" w:type="dxa"/>
          </w:tcPr>
          <w:p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BA2D4F" w:rsidTr="00AD6A2E">
        <w:tc>
          <w:tcPr>
            <w:tcW w:w="10284" w:type="dxa"/>
            <w:gridSpan w:val="2"/>
          </w:tcPr>
          <w:p w:rsidR="00BA2D4F" w:rsidRDefault="00BA2D4F" w:rsidP="00BA2D4F">
            <w:pPr>
              <w:ind w:left="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(please provide details): </w:t>
            </w:r>
          </w:p>
          <w:p w:rsidR="00AD6A2E" w:rsidRDefault="00AD6A2E" w:rsidP="00BA2D4F">
            <w:pPr>
              <w:ind w:left="47"/>
              <w:rPr>
                <w:rFonts w:ascii="Arial" w:hAnsi="Arial" w:cs="Arial"/>
              </w:rPr>
            </w:pPr>
          </w:p>
          <w:p w:rsidR="00BA2D4F" w:rsidRDefault="00BA2D4F">
            <w:pPr>
              <w:rPr>
                <w:rFonts w:ascii="Arial" w:hAnsi="Arial" w:cs="Arial"/>
              </w:rPr>
            </w:pPr>
          </w:p>
        </w:tc>
      </w:tr>
      <w:tr w:rsidR="00BA2D4F" w:rsidTr="00AD6A2E">
        <w:tc>
          <w:tcPr>
            <w:tcW w:w="5017" w:type="dxa"/>
          </w:tcPr>
          <w:p w:rsidR="00BA2D4F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CYP part of legal proceedings</w:t>
            </w:r>
          </w:p>
        </w:tc>
        <w:tc>
          <w:tcPr>
            <w:tcW w:w="5267" w:type="dxa"/>
          </w:tcPr>
          <w:p w:rsidR="00BA2D4F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BA2D4F" w:rsidTr="00AD6A2E">
        <w:tc>
          <w:tcPr>
            <w:tcW w:w="10284" w:type="dxa"/>
            <w:gridSpan w:val="2"/>
          </w:tcPr>
          <w:p w:rsidR="00BA2D4F" w:rsidRDefault="00BA2D4F" w:rsidP="00BA2D4F">
            <w:pPr>
              <w:rPr>
                <w:rFonts w:ascii="Arial" w:hAnsi="Arial" w:cs="Arial"/>
                <w:i/>
              </w:rPr>
            </w:pPr>
            <w:r w:rsidRPr="00BA2D4F">
              <w:rPr>
                <w:rFonts w:ascii="Arial" w:hAnsi="Arial" w:cs="Arial"/>
                <w:i/>
              </w:rPr>
              <w:t>If yes, please give details of the Guardian and date of hearing:</w:t>
            </w:r>
          </w:p>
          <w:p w:rsidR="00AD6A2E" w:rsidRDefault="00AD6A2E" w:rsidP="00BA2D4F">
            <w:pPr>
              <w:rPr>
                <w:rFonts w:ascii="Arial" w:hAnsi="Arial" w:cs="Arial"/>
                <w:i/>
              </w:rPr>
            </w:pPr>
          </w:p>
          <w:p w:rsidR="00AD6A2E" w:rsidRPr="00BA2D4F" w:rsidRDefault="00AD6A2E" w:rsidP="00BA2D4F">
            <w:pPr>
              <w:rPr>
                <w:rFonts w:ascii="Arial" w:hAnsi="Arial" w:cs="Arial"/>
                <w:i/>
              </w:rPr>
            </w:pPr>
          </w:p>
        </w:tc>
      </w:tr>
    </w:tbl>
    <w:p w:rsidR="00A52260" w:rsidRDefault="00A52260">
      <w:pPr>
        <w:spacing w:after="0"/>
        <w:rPr>
          <w:rFonts w:ascii="Arial" w:hAnsi="Arial" w:cs="Arial"/>
        </w:rPr>
      </w:pPr>
    </w:p>
    <w:p w:rsidR="00A52260" w:rsidRDefault="00A52260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Default="00AD6A2E">
      <w:pPr>
        <w:spacing w:after="0"/>
        <w:rPr>
          <w:rFonts w:ascii="Arial" w:hAnsi="Arial" w:cs="Arial"/>
        </w:rPr>
      </w:pPr>
    </w:p>
    <w:p w:rsidR="00AD6A2E" w:rsidRPr="0075147B" w:rsidRDefault="00AD6A2E">
      <w:pPr>
        <w:spacing w:after="0"/>
        <w:rPr>
          <w:rFonts w:ascii="Arial" w:hAnsi="Arial" w:cs="Arial"/>
        </w:rPr>
      </w:pPr>
    </w:p>
    <w:tbl>
      <w:tblPr>
        <w:tblStyle w:val="TableGrid"/>
        <w:tblW w:w="10311" w:type="dxa"/>
        <w:tblInd w:w="112" w:type="dxa"/>
        <w:tblCellMar>
          <w:top w:w="8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311"/>
      </w:tblGrid>
      <w:tr w:rsidR="00BF64E0" w:rsidRPr="0075147B">
        <w:trPr>
          <w:trHeight w:val="898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:rsidR="00BF64E0" w:rsidRPr="0075147B" w:rsidRDefault="003E148B">
            <w:pPr>
              <w:spacing w:after="22"/>
              <w:ind w:left="41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lastRenderedPageBreak/>
              <w:t>REASON FOR REFERRAL</w:t>
            </w:r>
            <w:r w:rsidRPr="0075147B">
              <w:rPr>
                <w:rFonts w:ascii="Arial" w:hAnsi="Arial" w:cs="Arial"/>
              </w:rPr>
              <w:t xml:space="preserve"> </w:t>
            </w:r>
          </w:p>
          <w:p w:rsidR="00BF64E0" w:rsidRPr="00AD6A2E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detail mental health and behavioural concerns for the CYP, including severity/frequency/length of time over which they have been presenting</w:t>
            </w:r>
            <w:r w:rsidR="00211ED3">
              <w:rPr>
                <w:rFonts w:ascii="Arial" w:hAnsi="Arial" w:cs="Arial"/>
              </w:rPr>
              <w:t>/impact on the CYP’s daily life:</w:t>
            </w:r>
          </w:p>
        </w:tc>
      </w:tr>
      <w:tr w:rsidR="00BF64E0" w:rsidRPr="0075147B">
        <w:trPr>
          <w:trHeight w:val="3014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  <w:vAlign w:val="center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  <w:p w:rsidR="007038E1" w:rsidRPr="0075147B" w:rsidRDefault="007038E1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603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:rsidR="00BF64E0" w:rsidRPr="00AD6A2E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 xml:space="preserve">Please detail any previous interventions/services accessed (LABS or LAWS, CAF, Education Psychology, NSPCC, SIBS, Counselling, Triple P, Stepping Stones, Autism Parent Training Course, Early Bird </w:t>
            </w:r>
            <w:r w:rsidR="00342584" w:rsidRPr="00AD6A2E">
              <w:rPr>
                <w:rFonts w:ascii="Arial" w:hAnsi="Arial" w:cs="Arial"/>
              </w:rPr>
              <w:t>etc.</w:t>
            </w:r>
            <w:r w:rsidR="00211ED3">
              <w:rPr>
                <w:rFonts w:ascii="Arial" w:hAnsi="Arial" w:cs="Arial"/>
              </w:rPr>
              <w:t>) and outcome:</w:t>
            </w:r>
          </w:p>
        </w:tc>
      </w:tr>
      <w:tr w:rsidR="00BF64E0" w:rsidRPr="0075147B">
        <w:trPr>
          <w:trHeight w:val="1828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  <w:vAlign w:val="bottom"/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602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:rsidR="00BF64E0" w:rsidRPr="00AD6A2E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provide relevant information around functioning – any cognitive deficits</w:t>
            </w:r>
            <w:r w:rsidR="00AD6A2E">
              <w:rPr>
                <w:rFonts w:ascii="Arial" w:hAnsi="Arial" w:cs="Arial"/>
              </w:rPr>
              <w:t xml:space="preserve"> </w:t>
            </w:r>
            <w:r w:rsidRPr="00AD6A2E">
              <w:rPr>
                <w:rFonts w:ascii="Arial" w:hAnsi="Arial" w:cs="Arial"/>
              </w:rPr>
              <w:t>/</w:t>
            </w:r>
            <w:r w:rsidR="00AD6A2E">
              <w:rPr>
                <w:rFonts w:ascii="Arial" w:hAnsi="Arial" w:cs="Arial"/>
              </w:rPr>
              <w:t xml:space="preserve"> </w:t>
            </w:r>
            <w:r w:rsidRPr="00AD6A2E">
              <w:rPr>
                <w:rFonts w:ascii="Arial" w:hAnsi="Arial" w:cs="Arial"/>
              </w:rPr>
              <w:t>learning difficulties</w:t>
            </w:r>
            <w:r w:rsidR="00AD6A2E">
              <w:rPr>
                <w:rFonts w:ascii="Arial" w:hAnsi="Arial" w:cs="Arial"/>
              </w:rPr>
              <w:t xml:space="preserve"> </w:t>
            </w:r>
            <w:r w:rsidRPr="00AD6A2E">
              <w:rPr>
                <w:rFonts w:ascii="Arial" w:hAnsi="Arial" w:cs="Arial"/>
              </w:rPr>
              <w:t>/</w:t>
            </w:r>
            <w:r w:rsidR="00AD6A2E">
              <w:rPr>
                <w:rFonts w:ascii="Arial" w:hAnsi="Arial" w:cs="Arial"/>
              </w:rPr>
              <w:t xml:space="preserve"> </w:t>
            </w:r>
            <w:r w:rsidRPr="00AD6A2E">
              <w:rPr>
                <w:rFonts w:ascii="Arial" w:hAnsi="Arial" w:cs="Arial"/>
              </w:rPr>
              <w:t>communication issues</w:t>
            </w:r>
            <w:r w:rsidR="00211ED3">
              <w:rPr>
                <w:rFonts w:ascii="Arial" w:hAnsi="Arial" w:cs="Arial"/>
              </w:rPr>
              <w:t>:</w:t>
            </w:r>
          </w:p>
        </w:tc>
      </w:tr>
      <w:tr w:rsidR="00BF64E0" w:rsidRPr="0075147B">
        <w:trPr>
          <w:trHeight w:val="1533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>
        <w:trPr>
          <w:trHeight w:val="3133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:rsidR="00AD6A2E" w:rsidRDefault="003E148B">
            <w:pPr>
              <w:spacing w:after="19"/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Wh</w:t>
            </w:r>
            <w:r w:rsidR="00AD6A2E" w:rsidRPr="00AD6A2E">
              <w:rPr>
                <w:rFonts w:ascii="Arial" w:hAnsi="Arial" w:cs="Arial"/>
              </w:rPr>
              <w:t xml:space="preserve">at outcome(s) are you expecting </w:t>
            </w:r>
            <w:r w:rsidRPr="00AD6A2E">
              <w:rPr>
                <w:rFonts w:ascii="Arial" w:hAnsi="Arial" w:cs="Arial"/>
              </w:rPr>
              <w:t xml:space="preserve">for the CYP? </w:t>
            </w:r>
          </w:p>
          <w:p w:rsidR="00AD6A2E" w:rsidRDefault="00AD6A2E">
            <w:pPr>
              <w:spacing w:after="19"/>
              <w:rPr>
                <w:rFonts w:ascii="Arial" w:hAnsi="Arial" w:cs="Arial"/>
                <w:i/>
              </w:rPr>
            </w:pPr>
            <w:r w:rsidRPr="00AD6A2E">
              <w:rPr>
                <w:rFonts w:ascii="Arial" w:hAnsi="Arial" w:cs="Arial"/>
                <w:i/>
              </w:rPr>
              <w:t>Delete as appropriate</w:t>
            </w:r>
          </w:p>
          <w:p w:rsidR="00AD6A2E" w:rsidRPr="00AD6A2E" w:rsidRDefault="00AD6A2E">
            <w:pPr>
              <w:spacing w:after="19"/>
              <w:rPr>
                <w:rFonts w:ascii="Arial" w:hAnsi="Arial" w:cs="Arial"/>
                <w:i/>
              </w:rPr>
            </w:pP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037"/>
              <w:gridCol w:w="5037"/>
            </w:tblGrid>
            <w:tr w:rsidR="00AD6A2E" w:rsidTr="00AD6A2E">
              <w:tc>
                <w:tcPr>
                  <w:tcW w:w="5037" w:type="dxa"/>
                </w:tcPr>
                <w:p w:rsidR="00AD6A2E" w:rsidRDefault="00AD6A2E">
                  <w:pPr>
                    <w:spacing w:after="19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general physical health </w:t>
                  </w: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</w:t>
                  </w:r>
                </w:p>
              </w:tc>
              <w:tc>
                <w:tcPr>
                  <w:tcW w:w="5037" w:type="dxa"/>
                </w:tcPr>
                <w:p w:rsidR="00AD6A2E" w:rsidRDefault="003D2420" w:rsidP="003D2420">
                  <w:pPr>
                    <w:spacing w:after="58"/>
                    <w:ind w:right="307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</w:t>
                  </w:r>
                  <w:r w:rsidR="00AD6A2E"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58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physical development </w:t>
                  </w:r>
                </w:p>
              </w:tc>
              <w:tc>
                <w:tcPr>
                  <w:tcW w:w="5037" w:type="dxa"/>
                </w:tcPr>
                <w:p w:rsidR="00AD6A2E" w:rsidRDefault="00AD6A2E" w:rsidP="003D2420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58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communication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60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emotional/social development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60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behaviour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60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self esteem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82" w:line="241" w:lineRule="auto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family and social relationships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Default="00AD6A2E" w:rsidP="00AD6A2E">
                  <w:pPr>
                    <w:spacing w:after="82" w:line="241" w:lineRule="auto"/>
                    <w:ind w:right="307"/>
                    <w:rPr>
                      <w:rFonts w:ascii="Arial" w:hAnsi="Arial" w:cs="Arial"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Improved self-care skills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D6A2E" w:rsidTr="00AD6A2E">
              <w:tc>
                <w:tcPr>
                  <w:tcW w:w="5037" w:type="dxa"/>
                </w:tcPr>
                <w:p w:rsidR="00AD6A2E" w:rsidRPr="00AD6A2E" w:rsidRDefault="00AD6A2E" w:rsidP="00AD6A2E">
                  <w:pPr>
                    <w:spacing w:after="82" w:line="241" w:lineRule="auto"/>
                    <w:ind w:right="307"/>
                    <w:rPr>
                      <w:rFonts w:ascii="Arial" w:hAnsi="Arial" w:cs="Arial"/>
                      <w:noProof/>
                    </w:rPr>
                  </w:pPr>
                  <w:r w:rsidRPr="00AD6A2E">
                    <w:rPr>
                      <w:rFonts w:ascii="Arial" w:hAnsi="Arial" w:cs="Arial"/>
                    </w:rPr>
                    <w:t xml:space="preserve">Aspirations Achievement in learning </w:t>
                  </w:r>
                </w:p>
              </w:tc>
              <w:tc>
                <w:tcPr>
                  <w:tcW w:w="5037" w:type="dxa"/>
                </w:tcPr>
                <w:p w:rsidR="00AD6A2E" w:rsidRDefault="00AD6A2E" w:rsidP="00AD6A2E">
                  <w:pPr>
                    <w:spacing w:after="1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</w:tbl>
          <w:p w:rsidR="00AD6A2E" w:rsidRPr="00AD6A2E" w:rsidRDefault="00AD6A2E">
            <w:pPr>
              <w:spacing w:after="19"/>
              <w:rPr>
                <w:rFonts w:ascii="Arial" w:hAnsi="Arial" w:cs="Arial"/>
              </w:rPr>
            </w:pPr>
          </w:p>
          <w:p w:rsidR="00BF64E0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provide further details below:</w:t>
            </w:r>
            <w:r w:rsidRPr="0075147B">
              <w:rPr>
                <w:rFonts w:ascii="Arial" w:hAnsi="Arial" w:cs="Arial"/>
              </w:rPr>
              <w:t xml:space="preserve"> </w:t>
            </w:r>
          </w:p>
          <w:p w:rsidR="00AD6A2E" w:rsidRDefault="00AD6A2E">
            <w:pPr>
              <w:rPr>
                <w:rFonts w:ascii="Arial" w:hAnsi="Arial" w:cs="Arial"/>
              </w:rPr>
            </w:pPr>
          </w:p>
          <w:p w:rsidR="00AD6A2E" w:rsidRDefault="00AD6A2E">
            <w:pPr>
              <w:rPr>
                <w:rFonts w:ascii="Arial" w:hAnsi="Arial" w:cs="Arial"/>
              </w:rPr>
            </w:pPr>
          </w:p>
          <w:p w:rsidR="00AD6A2E" w:rsidRPr="0075147B" w:rsidRDefault="00AD6A2E">
            <w:pPr>
              <w:rPr>
                <w:rFonts w:ascii="Arial" w:hAnsi="Arial" w:cs="Arial"/>
              </w:rPr>
            </w:pPr>
          </w:p>
        </w:tc>
      </w:tr>
    </w:tbl>
    <w:p w:rsidR="00BF64E0" w:rsidRPr="0075147B" w:rsidRDefault="00BF64E0">
      <w:pPr>
        <w:rPr>
          <w:rFonts w:ascii="Arial" w:hAnsi="Arial" w:cs="Arial"/>
        </w:rPr>
        <w:sectPr w:rsidR="00BF64E0" w:rsidRPr="0075147B" w:rsidSect="007038E1">
          <w:headerReference w:type="default" r:id="rId8"/>
          <w:footerReference w:type="even" r:id="rId9"/>
          <w:footerReference w:type="default" r:id="rId10"/>
          <w:footerReference w:type="first" r:id="rId11"/>
          <w:pgSz w:w="11921" w:h="16841"/>
          <w:pgMar w:top="685" w:right="864" w:bottom="799" w:left="739" w:header="720" w:footer="251" w:gutter="0"/>
          <w:cols w:space="720"/>
        </w:sectPr>
      </w:pPr>
    </w:p>
    <w:p w:rsidR="00BF64E0" w:rsidRPr="0075147B" w:rsidRDefault="003E148B">
      <w:pPr>
        <w:spacing w:after="0" w:line="265" w:lineRule="auto"/>
        <w:ind w:left="779" w:right="463" w:hanging="10"/>
        <w:jc w:val="center"/>
        <w:rPr>
          <w:rFonts w:ascii="Arial" w:hAnsi="Arial" w:cs="Arial"/>
        </w:rPr>
      </w:pPr>
      <w:r w:rsidRPr="0075147B">
        <w:rPr>
          <w:rFonts w:ascii="Arial" w:hAnsi="Arial" w:cs="Arial"/>
        </w:rPr>
        <w:lastRenderedPageBreak/>
        <w:t xml:space="preserve">APPENDIX 1 - LD REFERRAL GUIDELINES </w:t>
      </w:r>
    </w:p>
    <w:p w:rsidR="00BF64E0" w:rsidRPr="0075147B" w:rsidRDefault="003E148B">
      <w:pPr>
        <w:spacing w:after="35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p w:rsidR="00BF64E0" w:rsidRPr="0075147B" w:rsidRDefault="003E148B">
      <w:pPr>
        <w:spacing w:after="0"/>
        <w:ind w:left="720"/>
        <w:rPr>
          <w:rFonts w:ascii="Arial" w:hAnsi="Arial" w:cs="Arial"/>
        </w:rPr>
      </w:pPr>
      <w:r w:rsidRPr="0075147B">
        <w:rPr>
          <w:rFonts w:ascii="Arial" w:eastAsia="Arial" w:hAnsi="Arial" w:cs="Arial"/>
          <w:b/>
        </w:rPr>
        <w:t>Level of Learning Disability</w:t>
      </w:r>
      <w:r w:rsidRPr="0075147B">
        <w:rPr>
          <w:rFonts w:ascii="Arial" w:eastAsia="Arial" w:hAnsi="Arial" w:cs="Arial"/>
        </w:rPr>
        <w:t xml:space="preserve"> </w:t>
      </w:r>
    </w:p>
    <w:p w:rsidR="00BF64E0" w:rsidRPr="0075147B" w:rsidRDefault="003E148B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p w:rsidR="00BF64E0" w:rsidRPr="0075147B" w:rsidRDefault="003E148B" w:rsidP="0091637A">
      <w:pPr>
        <w:spacing w:after="0" w:line="272" w:lineRule="auto"/>
        <w:ind w:left="720"/>
        <w:rPr>
          <w:rFonts w:ascii="Arial" w:hAnsi="Arial" w:cs="Arial"/>
        </w:rPr>
      </w:pPr>
      <w:r w:rsidRPr="0075147B">
        <w:rPr>
          <w:rFonts w:ascii="Arial" w:eastAsia="Arial" w:hAnsi="Arial" w:cs="Arial"/>
        </w:rPr>
        <w:t xml:space="preserve">Overall, children and young people matching the descriptions in the two right-hand columns </w:t>
      </w:r>
      <w:r w:rsidR="00342584" w:rsidRPr="0075147B">
        <w:rPr>
          <w:rFonts w:ascii="Arial" w:eastAsia="Arial" w:hAnsi="Arial" w:cs="Arial"/>
        </w:rPr>
        <w:t xml:space="preserve">will meet the criterion for the Children’s Learning </w:t>
      </w:r>
      <w:r w:rsidRPr="0075147B">
        <w:rPr>
          <w:rFonts w:ascii="Arial" w:eastAsia="Arial" w:hAnsi="Arial" w:cs="Arial"/>
        </w:rPr>
        <w:t>D</w:t>
      </w:r>
      <w:r w:rsidR="00342584" w:rsidRPr="0075147B">
        <w:rPr>
          <w:rFonts w:ascii="Arial" w:eastAsia="Arial" w:hAnsi="Arial" w:cs="Arial"/>
        </w:rPr>
        <w:t>isability</w:t>
      </w:r>
      <w:r w:rsidRPr="0075147B">
        <w:rPr>
          <w:rFonts w:ascii="Arial" w:eastAsia="Arial" w:hAnsi="Arial" w:cs="Arial"/>
        </w:rPr>
        <w:t xml:space="preserve"> team in terms of having a moderate to severe learning disability. </w:t>
      </w:r>
    </w:p>
    <w:p w:rsidR="00BF64E0" w:rsidRPr="0075147B" w:rsidRDefault="003E148B" w:rsidP="0091637A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666" w:type="dxa"/>
        <w:tblInd w:w="96" w:type="dxa"/>
        <w:tblCellMar>
          <w:top w:w="5" w:type="dxa"/>
          <w:left w:w="16" w:type="dxa"/>
        </w:tblCellMar>
        <w:tblLook w:val="04A0" w:firstRow="1" w:lastRow="0" w:firstColumn="1" w:lastColumn="0" w:noHBand="0" w:noVBand="1"/>
      </w:tblPr>
      <w:tblGrid>
        <w:gridCol w:w="569"/>
        <w:gridCol w:w="1740"/>
        <w:gridCol w:w="3083"/>
        <w:gridCol w:w="2552"/>
        <w:gridCol w:w="2722"/>
      </w:tblGrid>
      <w:tr w:rsidR="00BF64E0" w:rsidRPr="0075147B">
        <w:trPr>
          <w:trHeight w:val="360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  <w:u w:val="single" w:color="000000"/>
              </w:rPr>
              <w:t>Typical</w:t>
            </w:r>
            <w:r w:rsidRPr="0075147B">
              <w:rPr>
                <w:rFonts w:ascii="Arial" w:eastAsia="Arial" w:hAnsi="Arial" w:cs="Arial"/>
                <w:b/>
              </w:rPr>
              <w:t xml:space="preserve"> abilities and needs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239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Level of Learning Disability</w:t>
            </w:r>
          </w:p>
        </w:tc>
      </w:tr>
      <w:tr w:rsidR="00BF64E0" w:rsidRPr="0075147B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9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 xml:space="preserve">Mild learning </w:t>
            </w:r>
            <w:r w:rsidRPr="0075147B">
              <w:rPr>
                <w:rFonts w:ascii="Arial" w:eastAsia="Arial" w:hAnsi="Arial" w:cs="Arial"/>
                <w:b/>
                <w:u w:val="single" w:color="000000"/>
              </w:rPr>
              <w:t>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91637A" w:rsidP="0091637A">
            <w:pPr>
              <w:tabs>
                <w:tab w:val="right" w:pos="2536"/>
              </w:tabs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Moderate  l</w:t>
            </w:r>
            <w:r w:rsidR="003E148B" w:rsidRPr="0075147B">
              <w:rPr>
                <w:rFonts w:ascii="Arial" w:eastAsia="Arial" w:hAnsi="Arial" w:cs="Arial"/>
                <w:b/>
              </w:rPr>
              <w:t xml:space="preserve">earning </w:t>
            </w:r>
          </w:p>
          <w:p w:rsidR="00BF64E0" w:rsidRPr="0075147B" w:rsidRDefault="003E148B" w:rsidP="0091637A">
            <w:pPr>
              <w:ind w:left="9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  <w:u w:val="single" w:color="000000"/>
              </w:rPr>
              <w:t>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9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 xml:space="preserve">Severe/profound  learning </w:t>
            </w:r>
            <w:r w:rsidRPr="0075147B">
              <w:rPr>
                <w:rFonts w:ascii="Arial" w:eastAsia="Arial" w:hAnsi="Arial" w:cs="Arial"/>
                <w:b/>
                <w:u w:val="single" w:color="000000"/>
              </w:rPr>
              <w:t>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  <w:tr w:rsidR="00BF64E0" w:rsidRPr="0075147B">
        <w:trPr>
          <w:trHeight w:val="931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611"/>
              <w:ind w:left="104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66680DA0" wp14:editId="40DF9402">
                      <wp:extent cx="141039" cy="993760"/>
                      <wp:effectExtent l="0" t="0" r="0" b="0"/>
                      <wp:docPr id="24716" name="Group 24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993760"/>
                                <a:chOff x="0" y="0"/>
                                <a:chExt cx="141039" cy="993760"/>
                              </a:xfrm>
                            </wpg:grpSpPr>
                            <wps:wsp>
                              <wps:cNvPr id="3317" name="Rectangle 3317"/>
                              <wps:cNvSpPr/>
                              <wps:spPr>
                                <a:xfrm rot="-5399999">
                                  <a:off x="33058" y="839237"/>
                                  <a:ext cx="121465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8" name="Rectangle 3318"/>
                              <wps:cNvSpPr/>
                              <wps:spPr>
                                <a:xfrm rot="-5399999">
                                  <a:off x="42395" y="757134"/>
                                  <a:ext cx="102791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o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9" name="Rectangle 3319"/>
                              <wps:cNvSpPr/>
                              <wps:spPr>
                                <a:xfrm rot="-5399999">
                                  <a:off x="-229386" y="407627"/>
                                  <a:ext cx="646356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mmunic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0" name="Rectangle 3320"/>
                              <wps:cNvSpPr/>
                              <wps:spPr>
                                <a:xfrm rot="-5399999">
                                  <a:off x="47021" y="197881"/>
                                  <a:ext cx="9353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a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1" name="Rectangle 3321"/>
                              <wps:cNvSpPr/>
                              <wps:spPr>
                                <a:xfrm rot="-5399999">
                                  <a:off x="-60648" y="20107"/>
                                  <a:ext cx="308878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tion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2" name="Rectangle 3322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16" o:spid="_x0000_s1026" style="width:11.1pt;height:78.25pt;mso-position-horizontal-relative:char;mso-position-vertical-relative:line" coordsize="1410,9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">
                      <v:rect id="Rectangle 3317" o:spid="_x0000_s1027" style="position:absolute;left:330;top:8392;width:1215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G18YA&#10;AADdAAAADwAAAGRycy9kb3ducmV2LnhtbESPW2vCQBSE3wv+h+UIfaubqKikrlIKJX2p4BUfj9mT&#10;C82ejdlV47/vFgQfh5n5hpkvO1OLK7WusqwgHkQgiDOrKy4U7LZfbzMQziNrrC2Tgjs5WC56L3NM&#10;tL3xmq4bX4gAYZeggtL7JpHSZSUZdAPbEAcvt61BH2RbSN3iLcBNLYdRNJEGKw4LJTb0WVL2u7kY&#10;Bft4ezmkbnXiY36ejn98usqLVKnXfvfxDsJT55/hR/tbKxiN4in8vw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EG18YAAADdAAAADwAAAAAAAAAAAAAAAACYAgAAZHJz&#10;L2Rvd25yZXYueG1sUEsFBgAAAAAEAAQA9QAAAIsDAAAAAA=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3318" o:spid="_x0000_s1028" style="position:absolute;left:424;top:7571;width:1028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SpcQA&#10;AADdAAAADwAAAGRycy9kb3ducmV2LnhtbERPy2rCQBTdC/7DcIXudJJarEQnoRRKuqmgaaXL28zN&#10;AzN30syo6d87C6HLw3lvs9F04kKDay0riBcRCOLS6pZrBZ/F23wNwnlkjZ1lUvBHDrJ0Otliou2V&#10;93Q5+FqEEHYJKmi87xMpXdmQQbewPXHgKjsY9AEOtdQDXkO46eRjFK2kwZZDQ4M9vTZUng5no+Ar&#10;Ls7H3O1++Lv6fX768PmuqnOlHmbjywaEp9H/i+/ud61guYzD3P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kqXEAAAA3QAAAA8AAAAAAAAAAAAAAAAAmAIAAGRycy9k&#10;b3ducmV2LnhtbFBLBQYAAAAABAAEAPUAAACJAwAAAAA=&#10;" filled="f" stroked="f">
                        <v:textbox inset="0,0,0,0">
                          <w:txbxContent>
                            <w:p w:rsidR="0075147B" w:rsidRDefault="0075147B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19" o:spid="_x0000_s1029" style="position:absolute;left:-2294;top:4076;width:6463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3PscA&#10;AADdAAAADwAAAGRycy9kb3ducmV2LnhtbESPT2vCQBTE74V+h+UJ3uomVWobXaUUJF4qaGzx+My+&#10;/KHZt2l21fTbu0LB4zAzv2Hmy9404kydqy0riEcRCOLc6ppLBfts9fQKwnlkjY1lUvBHDpaLx4c5&#10;JtpeeEvnnS9FgLBLUEHlfZtI6fKKDLqRbYmDV9jOoA+yK6Xu8BLgppHPUfQiDdYcFips6aOi/Gd3&#10;Mgq+4uz0nbrNkQ/F73Ty6dNNUaZKDQf9+wyEp97fw//ttVYwHsdv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yNz7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mmunic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3320" o:spid="_x0000_s1030" style="position:absolute;left:470;top:1979;width:935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UHsQA&#10;AADdAAAADwAAAGRycy9kb3ducmV2LnhtbERPy2rCQBTdF/oPwy10VydRsSV1DEUocaNQbcXlbebm&#10;QTN3YmYS4993FoLLw3kv09E0YqDO1ZYVxJMIBHFudc2lgu/D58sbCOeRNTaWScGVHKSrx4clJtpe&#10;+IuGvS9FCGGXoILK+zaR0uUVGXQT2xIHrrCdQR9gV0rd4SWEm0ZOo2ghDdYcGipsaV1R/rfvjYKf&#10;+NAfM7f75VNxfp1vfbYrykyp56fx4x2Ep9HfxTf3RiuYzaZhf3g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kVB7EAAAA3QAAAA8AAAAAAAAAAAAAAAAAmAIAAGRycy9k&#10;b3ducmV2LnhtbFBLBQYAAAAABAAEAPUAAACJAwAAAAA=&#10;" filled="f" stroked="f">
                        <v:textbox inset="0,0,0,0">
                          <w:txbxContent>
                            <w:p w:rsidR="0075147B" w:rsidRDefault="0075147B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21" o:spid="_x0000_s1031" style="position:absolute;left:-606;top:201;width:3088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xhcYA&#10;AADdAAAADwAAAGRycy9kb3ducmV2LnhtbESPT2vCQBTE70K/w/IK3nQTlVqiqxRB4kWhakuPz+zL&#10;H5p9G7Orxm/fLQgeh5n5DTNfdqYWV2pdZVlBPIxAEGdWV1woOB7Wg3cQziNrrC2Tgjs5WC5eenNM&#10;tL3xJ133vhABwi5BBaX3TSKly0oy6Ia2IQ5ebluDPsi2kLrFW4CbWo6i6E0arDgslNjQqqTsd38x&#10;Cr7iw+U7dbsT/+Tn6WTr011epEr1X7uPGQhPnX+GH+2NVjAej2L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jxhcYAAADdAAAADwAAAAAAAAAAAAAAAACYAgAAZHJz&#10;L2Rvd25yZXYueG1sUEsFBgAAAAAEAAQA9QAAAIsDAAAAAA==&#10;" filled="f" stroked="f">
                        <v:textbox inset="0,0,0,0">
                          <w:txbxContent>
                            <w:p w:rsidR="0075147B" w:rsidRDefault="0075147B"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tion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3322" o:spid="_x0000_s1032" style="position:absolute;left:704;top:-820;width:467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v8sYA&#10;AADdAAAADwAAAGRycy9kb3ducmV2LnhtbESPT2vCQBTE70K/w/IK3nRjlFqiqxRB4kWhakuPz+zL&#10;H5p9G7Orxm/fLQgeh5n5DTNfdqYWV2pdZVnBaBiBIM6srrhQcDysB+8gnEfWWFsmBXdysFy89OaY&#10;aHvjT7rufSEChF2CCkrvm0RKl5Vk0A1tQxy83LYGfZBtIXWLtwA3tYyj6E0arDgslNjQqqTsd38x&#10;Cr5Gh8t36nYn/snP08nWp7u8SJXqv3YfMxCeOv8MP9obrWA8jm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pv8sYAAADdAAAADwAAAAAAAAAAAAAAAACYAgAAZHJz&#10;L2Rvd25yZXYueG1sUEsFBgAAAAAEAAQA9QAAAIsDAAAAAA=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5C3DE53F" wp14:editId="4D907787">
                      <wp:extent cx="65196" cy="14466"/>
                      <wp:effectExtent l="0" t="0" r="0" b="0"/>
                      <wp:docPr id="24715" name="Group 24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196" cy="14466"/>
                                <a:chOff x="0" y="0"/>
                                <a:chExt cx="65196" cy="14466"/>
                              </a:xfrm>
                            </wpg:grpSpPr>
                            <wps:wsp>
                              <wps:cNvPr id="3316" name="Rectangle 3316"/>
                              <wps:cNvSpPr/>
                              <wps:spPr>
                                <a:xfrm rot="-5399999">
                                  <a:off x="33735" y="-38508"/>
                                  <a:ext cx="19239" cy="86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sz w:val="1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15" o:spid="_x0000_s1033" style="width:5.15pt;height:1.15pt;mso-position-horizontal-relative:char;mso-position-vertical-relative:line" coordsize="65196,1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">
                      <v:rect id="Rectangle 3316" o:spid="_x0000_s1034" style="position:absolute;left:33735;top:-38508;width:19239;height:8671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jTMcA&#10;AADdAAAADwAAAGRycy9kb3ducmV2LnhtbESPS2vDMBCE74X+B7GB3hrZTUmCYzmUQnEvDeRJjhtr&#10;/SDWyrWUxP33UaHQ4zAz3zDpcjCtuFLvGssK4nEEgriwuuFKwW778TwH4TyyxtYyKfghB8vs8SHF&#10;RNsbr+m68ZUIEHYJKqi97xIpXVGTQTe2HXHwStsb9EH2ldQ93gLctPIliqbSYMNhocaO3msqzpuL&#10;UbCPt5dD7lYnPpbfs9cvn6/KKlfqaTS8LUB4Gvx/+K/9qRVMJvEUft+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to0z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Expressive language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96" w:right="4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Often delayed – but usually able to use everyday speech and hold conversations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2" w:line="239" w:lineRule="auto"/>
              <w:ind w:right="203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Delayed and </w:t>
            </w:r>
            <w:r w:rsidR="0091637A">
              <w:rPr>
                <w:rFonts w:ascii="Arial" w:eastAsia="Arial" w:hAnsi="Arial" w:cs="Arial"/>
              </w:rPr>
              <w:t xml:space="preserve">limited – typically acquire the </w:t>
            </w:r>
            <w:r w:rsidRPr="0075147B">
              <w:rPr>
                <w:rFonts w:ascii="Arial" w:eastAsia="Arial" w:hAnsi="Arial" w:cs="Arial"/>
              </w:rPr>
              <w:t xml:space="preserve">use of only simple </w:t>
            </w:r>
            <w:r w:rsidR="0091637A">
              <w:rPr>
                <w:rFonts w:ascii="Arial" w:hAnsi="Arial" w:cs="Arial"/>
              </w:rPr>
              <w:t xml:space="preserve"> </w:t>
            </w:r>
            <w:r w:rsidRPr="0075147B">
              <w:rPr>
                <w:rFonts w:ascii="Arial" w:eastAsia="Arial" w:hAnsi="Arial" w:cs="Arial"/>
              </w:rPr>
              <w:t xml:space="preserve">phrases/manual signs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Few words only or speech absent </w:t>
            </w:r>
          </w:p>
        </w:tc>
      </w:tr>
      <w:tr w:rsidR="00BF64E0" w:rsidRPr="0075147B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Comprehension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2" w:line="239" w:lineRule="auto"/>
              <w:ind w:left="49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Often delayed – explanations may need to be simplified to aid understanding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44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Delayed and limited – typically to understanding simple phrases or requests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91637A" w:rsidP="0091637A">
            <w:pPr>
              <w:ind w:left="108" w:right="81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Very limited </w:t>
            </w:r>
            <w:r w:rsidR="003E148B" w:rsidRPr="0075147B">
              <w:rPr>
                <w:rFonts w:ascii="Arial" w:eastAsia="Arial" w:hAnsi="Arial" w:cs="Arial"/>
              </w:rPr>
              <w:t xml:space="preserve">understanding if any </w:t>
            </w:r>
          </w:p>
        </w:tc>
      </w:tr>
      <w:tr w:rsidR="00BF64E0" w:rsidRPr="0075147B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Non-verbal communication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Good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Limited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line="244" w:lineRule="auto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Very limited – only family carers would be able to </w:t>
            </w:r>
          </w:p>
          <w:p w:rsidR="00BF64E0" w:rsidRPr="0075147B" w:rsidRDefault="003E148B" w:rsidP="0091637A">
            <w:pPr>
              <w:ind w:right="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interpret </w:t>
            </w:r>
          </w:p>
        </w:tc>
      </w:tr>
      <w:tr w:rsidR="00BF64E0" w:rsidRPr="0075147B">
        <w:trPr>
          <w:trHeight w:val="115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810"/>
              <w:ind w:left="104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3A46677C" wp14:editId="39FCDA09">
                      <wp:extent cx="141039" cy="1332089"/>
                      <wp:effectExtent l="0" t="0" r="0" b="0"/>
                      <wp:docPr id="24991" name="Group 24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1332089"/>
                                <a:chOff x="0" y="0"/>
                                <a:chExt cx="141039" cy="1332089"/>
                              </a:xfrm>
                            </wpg:grpSpPr>
                            <wps:wsp>
                              <wps:cNvPr id="3517" name="Rectangle 3517"/>
                              <wps:cNvSpPr/>
                              <wps:spPr>
                                <a:xfrm rot="-5399999">
                                  <a:off x="-65358" y="1079148"/>
                                  <a:ext cx="318300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8" name="Rectangle 3518"/>
                              <wps:cNvSpPr/>
                              <wps:spPr>
                                <a:xfrm rot="-5399999">
                                  <a:off x="42395" y="947634"/>
                                  <a:ext cx="102791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p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9" name="Rectangle 3519"/>
                              <wps:cNvSpPr/>
                              <wps:spPr>
                                <a:xfrm rot="-5399999">
                                  <a:off x="-125838" y="701677"/>
                                  <a:ext cx="439260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tive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 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0" name="Rectangle 3520"/>
                              <wps:cNvSpPr/>
                              <wps:spPr>
                                <a:xfrm rot="-5399999">
                                  <a:off x="42395" y="539202"/>
                                  <a:ext cx="102791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u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1" name="Rectangle 3521"/>
                              <wps:cNvSpPr/>
                              <wps:spPr>
                                <a:xfrm rot="-5399999">
                                  <a:off x="-285409" y="133674"/>
                                  <a:ext cx="758400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nctioning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2" name="Rectangle 3522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1" o:spid="_x0000_s1035" style="width:11.1pt;height:104.9pt;mso-position-horizontal-relative:char;mso-position-vertical-relative:line" coordsize="141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">
                      <v:rect id="Rectangle 3517" o:spid="_x0000_s1036" style="position:absolute;left:-654;top:10791;width:3183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EL8cA&#10;AADdAAAADwAAAGRycy9kb3ducmV2LnhtbESPT2vCQBTE7wW/w/IEb3WTamuJriIFiZcKmrb0+My+&#10;/MHs25hdNf323ULB4zAzv2EWq9404kqdqy0riMcRCOLc6ppLBR/Z5vEVhPPIGhvLpOCHHKyWg4cF&#10;JtreeE/Xgy9FgLBLUEHlfZtI6fKKDLqxbYmDV9jOoA+yK6Xu8BbgppFPUfQiDdYcFips6a2i/HS4&#10;GAWfcXb5St3uyN/FeTZ99+muKFOlRsN+PQfhqff38H97qxVMnuMZ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qxC/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Ada</w:t>
                              </w:r>
                            </w:p>
                          </w:txbxContent>
                        </v:textbox>
                      </v:rect>
                      <v:rect id="Rectangle 3518" o:spid="_x0000_s1037" style="position:absolute;left:424;top:9476;width:1028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QXcQA&#10;AADdAAAADwAAAGRycy9kb3ducmV2LnhtbERPy2rCQBTdC/2H4QrudJLah0THUAoSNxWqrbi8Zm4e&#10;NHMnzUw0/r2zKHR5OO9VOphGXKhztWUF8SwCQZxbXXOp4OuwmS5AOI+ssbFMCm7kIF0/jFaYaHvl&#10;T7rsfSlCCLsEFVTet4mULq/IoJvZljhwhe0M+gC7UuoOryHcNPIxil6kwZpDQ4UtvVeU/+x7o+A7&#10;PvTHzO3OfCp+X58+fLYrykypyXh4W4LwNPh/8Z97qxXMn+MwN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1UF3EAAAA3QAAAA8AAAAAAAAAAAAAAAAAmAIAAGRycy9k&#10;b3ducmV2LnhtbFBLBQYAAAAABAAEAPUAAACJAwAAAAA=&#10;" filled="f" stroked="f">
                        <v:textbox inset="0,0,0,0">
                          <w:txbxContent>
                            <w:p w:rsidR="0075147B" w:rsidRDefault="0075147B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519" o:spid="_x0000_s1038" style="position:absolute;left:-1258;top:7016;width:4392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1xscA&#10;AADdAAAADwAAAGRycy9kb3ducmV2LnhtbESPW2vCQBSE34X+h+UUfNNNatU2dZVSKPGlgpeKj6fZ&#10;kwvNnk2zq8Z/7xYEH4eZ+YaZLTpTixO1rrKsIB5GIIgzqysuFOy2n4MXEM4ja6wtk4ILOVjMH3oz&#10;TLQ985pOG1+IAGGXoILS+yaR0mUlGXRD2xAHL7etQR9kW0jd4jnATS2fomgiDVYcFkps6KOk7Hdz&#10;NAq+4+1xn7rVDx/yv+nzl09XeZEq1X/s3t9AeOr8PXxrL7WC0Th+hf834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59cb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tive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F</w:t>
                              </w:r>
                            </w:p>
                          </w:txbxContent>
                        </v:textbox>
                      </v:rect>
                      <v:rect id="Rectangle 3520" o:spid="_x0000_s1039" style="position:absolute;left:424;top:5391;width:1028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+W5sQA&#10;AADdAAAADwAAAGRycy9kb3ducmV2LnhtbERPy2rCQBTdF/oPwy24q5NYbUt0IlIocaOgqdLlNXPz&#10;wMydNDNq+vedhdDl4bwXy8G04kq9aywriMcRCOLC6oYrBV/55/M7COeRNbaWScEvOVimjw8LTLS9&#10;8Y6ue1+JEMIuQQW1910ipStqMujGtiMOXGl7gz7AvpK6x1sIN62cRNGrNNhwaKixo4+aivP+YhQc&#10;4vxyzNz2xN/lz9t047NtWWVKjZ6G1RyEp8H/i+/utVbwMpuE/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lubEAAAA3QAAAA8AAAAAAAAAAAAAAAAAmAIAAGRycy9k&#10;b3ducmV2LnhtbFBLBQYAAAAABAAEAPUAAACJAwAAAAA=&#10;" filled="f" stroked="f">
                        <v:textbox inset="0,0,0,0">
                          <w:txbxContent>
                            <w:p w:rsidR="0075147B" w:rsidRDefault="0075147B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521" o:spid="_x0000_s1040" style="position:absolute;left:-2854;top:1337;width:7583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zfccA&#10;AADdAAAADwAAAGRycy9kb3ducmV2LnhtbESPW2vCQBSE3wv+h+UIfaub2IsSXaUUSvpSQVPFx2P2&#10;5ILZs2l21fTfu0LBx2FmvmHmy9404kydqy0riEcRCOLc6ppLBT/Z59MUhPPIGhvLpOCPHCwXg4c5&#10;JtpeeE3njS9FgLBLUEHlfZtI6fKKDLqRbYmDV9jOoA+yK6Xu8BLgppHjKHqTBmsOCxW29FFRftyc&#10;jIJtnJ12qVsdeF/8Tl6+fboqylSpx2H/PgPhqff38H/7Syt4fh3H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jM33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nctioning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3522" o:spid="_x0000_s1041" style="position:absolute;left:704;top:-820;width:467;height:18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GtCscA&#10;AADdAAAADwAAAGRycy9kb3ducmV2LnhtbESPW2vCQBSE3wv+h+UIvtWN0V6IrlIKJb5U0LTFx2P2&#10;5ILZs2l21fTfu0LBx2FmvmEWq9404kydqy0rmIwjEMS51TWXCr6yj8dXEM4ja2wsk4I/crBaDh4W&#10;mGh74S2dd74UAcIuQQWV920ipcsrMujGtiUOXmE7gz7IrpS6w0uAm0bGUfQsDdYcFips6b2i/Lg7&#10;GQXfk+z0k7rNgffF78vs06ebokyVGg37tzkIT72/h//ba61g+hTH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xrQr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34456AE1" wp14:editId="66220AE2">
                      <wp:extent cx="65196" cy="14466"/>
                      <wp:effectExtent l="0" t="0" r="0" b="0"/>
                      <wp:docPr id="24990" name="Group 24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196" cy="14466"/>
                                <a:chOff x="0" y="0"/>
                                <a:chExt cx="65196" cy="14466"/>
                              </a:xfrm>
                            </wpg:grpSpPr>
                            <wps:wsp>
                              <wps:cNvPr id="3516" name="Rectangle 3516"/>
                              <wps:cNvSpPr/>
                              <wps:spPr>
                                <a:xfrm rot="-5399999">
                                  <a:off x="33735" y="-38508"/>
                                  <a:ext cx="19239" cy="86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147B" w:rsidRDefault="0075147B">
                                    <w:r>
                                      <w:rPr>
                                        <w:sz w:val="1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0" o:spid="_x0000_s1042" style="width:5.15pt;height:1.15pt;mso-position-horizontal-relative:char;mso-position-vertical-relative:line" coordsize="65196,1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">
                      <v:rect id="Rectangle 3516" o:spid="_x0000_s1043" style="position:absolute;left:33735;top:-38508;width:19239;height:8671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htMcA&#10;AADdAAAADwAAAGRycy9kb3ducmV2LnhtbESPT2vCQBTE74LfYXkFb7pJbVVSVymCxEuFapUeX7Mv&#10;fzD7NmZXjd++KxR6HGbmN8x82ZlaXKl1lWUF8SgCQZxZXXGh4Gu/Hs5AOI+ssbZMCu7kYLno9+aY&#10;aHvjT7rufCEChF2CCkrvm0RKl5Vk0I1sQxy83LYGfZBtIXWLtwA3tXyOook0WHFYKLGhVUnZaXcx&#10;Cg7x/nJM3faHv/Pz9OXDp9u8SJUaPHXvbyA8df4//NfeaAXj13gC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mYbTHAAAA3QAAAA8AAAAAAAAAAAAAAAAAmAIAAGRy&#10;cy9kb3ducmV2LnhtbFBLBQYAAAAABAAEAPUAAACMAwAAAAA=&#10;" filled="f" stroked="f">
                        <v:textbox inset="0,0,0,0">
                          <w:txbxContent>
                            <w:p w:rsidR="0075147B" w:rsidRDefault="0075147B"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Self-care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16" w:right="40" w:hanging="1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Fully independent in majority of areas (eating, washing, dressing, continence etc.)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09" w:right="56" w:firstLine="10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Some supervision required in majority of areas. Mainly continent.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91637A" w:rsidP="0091637A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Constant </w:t>
            </w:r>
            <w:r w:rsidR="003E148B" w:rsidRPr="0075147B">
              <w:rPr>
                <w:rFonts w:ascii="Arial" w:eastAsia="Arial" w:hAnsi="Arial" w:cs="Arial"/>
              </w:rPr>
              <w:t>supervision/</w:t>
            </w:r>
            <w:r>
              <w:rPr>
                <w:rFonts w:ascii="Arial" w:eastAsia="Arial" w:hAnsi="Arial" w:cs="Arial"/>
              </w:rPr>
              <w:t xml:space="preserve"> </w:t>
            </w:r>
            <w:r w:rsidR="003E148B" w:rsidRPr="0075147B">
              <w:rPr>
                <w:rFonts w:ascii="Arial" w:eastAsia="Arial" w:hAnsi="Arial" w:cs="Arial"/>
              </w:rPr>
              <w:t>support always required in all ar</w:t>
            </w:r>
            <w:r>
              <w:rPr>
                <w:rFonts w:ascii="Arial" w:eastAsia="Arial" w:hAnsi="Arial" w:cs="Arial"/>
              </w:rPr>
              <w:t xml:space="preserve">eas. Mainly </w:t>
            </w:r>
            <w:r w:rsidR="003E148B" w:rsidRPr="0075147B">
              <w:rPr>
                <w:rFonts w:ascii="Arial" w:eastAsia="Arial" w:hAnsi="Arial" w:cs="Arial"/>
              </w:rPr>
              <w:t xml:space="preserve">incontinent. </w:t>
            </w:r>
          </w:p>
        </w:tc>
      </w:tr>
      <w:tr w:rsidR="00BF64E0" w:rsidRPr="0075147B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Academic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Difficulties with reading, writing and arithmetic common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76" w:hanging="1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Limited – may develop basic literacy and numeracy skills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line="239" w:lineRule="auto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Severely limited – focus is often on acquiring other </w:t>
            </w:r>
          </w:p>
          <w:p w:rsidR="00BF64E0" w:rsidRPr="0075147B" w:rsidRDefault="003E148B" w:rsidP="0091637A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skills </w:t>
            </w:r>
          </w:p>
        </w:tc>
      </w:tr>
      <w:tr w:rsidR="00BF64E0" w:rsidRPr="0075147B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Mobility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3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No delay in development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Delayed but usually full mobility is achieved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2" w:line="239" w:lineRule="auto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Often severely limited with frequent musculoskeletal </w:t>
            </w:r>
          </w:p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abnormalities (and sensory impairments common) </w:t>
            </w:r>
          </w:p>
        </w:tc>
      </w:tr>
      <w:tr w:rsidR="00BF64E0" w:rsidRPr="0075147B"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BF64E0" w:rsidP="0091637A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0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Social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3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Social immaturity common </w:t>
            </w:r>
          </w:p>
          <w:p w:rsidR="00BF64E0" w:rsidRPr="0075147B" w:rsidRDefault="003E148B" w:rsidP="0091637A">
            <w:pPr>
              <w:ind w:left="110" w:right="5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(more impaired if comorbid ASD)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Default="003E148B" w:rsidP="0091637A">
            <w:pPr>
              <w:ind w:right="230"/>
              <w:rPr>
                <w:rFonts w:ascii="Arial" w:eastAsia="Arial" w:hAnsi="Arial" w:cs="Arial"/>
              </w:rPr>
            </w:pPr>
            <w:r w:rsidRPr="0075147B">
              <w:rPr>
                <w:rFonts w:ascii="Arial" w:eastAsia="Arial" w:hAnsi="Arial" w:cs="Arial"/>
              </w:rPr>
              <w:t>Limited – but often acquire the basic soc</w:t>
            </w:r>
            <w:r w:rsidR="0091637A">
              <w:rPr>
                <w:rFonts w:ascii="Arial" w:eastAsia="Arial" w:hAnsi="Arial" w:cs="Arial"/>
              </w:rPr>
              <w:t xml:space="preserve">ial </w:t>
            </w:r>
            <w:r w:rsidRPr="0075147B">
              <w:rPr>
                <w:rFonts w:ascii="Arial" w:eastAsia="Arial" w:hAnsi="Arial" w:cs="Arial"/>
              </w:rPr>
              <w:t xml:space="preserve">skills necessary for interaction </w:t>
            </w:r>
          </w:p>
          <w:p w:rsidR="0091637A" w:rsidRPr="0075147B" w:rsidRDefault="0091637A" w:rsidP="0091637A">
            <w:pPr>
              <w:ind w:right="230"/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26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Restricted (and ASD common) </w:t>
            </w:r>
          </w:p>
        </w:tc>
      </w:tr>
      <w:tr w:rsidR="00BF64E0" w:rsidRPr="0075147B">
        <w:trPr>
          <w:trHeight w:val="468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7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Education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5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Usually in mainstream school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23" w:right="70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Usually in a special school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Always in special school </w:t>
            </w:r>
          </w:p>
        </w:tc>
      </w:tr>
      <w:tr w:rsidR="00BF64E0" w:rsidRPr="0075147B">
        <w:trPr>
          <w:trHeight w:val="701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12" w:right="75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Overall support needs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line="242" w:lineRule="auto"/>
              <w:ind w:left="126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Limited – intermittent and focused support usually needed </w:t>
            </w:r>
          </w:p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(e.g. at times of transition)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Extensive – regular, long term support needed in at least some environments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Pervasive – contact, high intensity support needed across all environments </w:t>
            </w:r>
          </w:p>
        </w:tc>
      </w:tr>
      <w:tr w:rsidR="00BF64E0" w:rsidRPr="0075147B">
        <w:trPr>
          <w:trHeight w:val="929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Mental health needs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line="239" w:lineRule="auto"/>
              <w:ind w:left="74" w:right="16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Needs and presentation similar to children without learning disabilities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81" w:right="180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Diagnosis often dependent on third-party reports or observing changes in behaviour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line="247" w:lineRule="auto"/>
              <w:ind w:left="82" w:right="2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Difficulty diagnosing – severe and chronic </w:t>
            </w:r>
          </w:p>
          <w:p w:rsidR="00BF64E0" w:rsidRPr="0075147B" w:rsidRDefault="003E148B" w:rsidP="0091637A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behavioural difficulties </w:t>
            </w:r>
          </w:p>
          <w:p w:rsidR="00BF64E0" w:rsidRPr="0075147B" w:rsidRDefault="003E148B" w:rsidP="0091637A">
            <w:pPr>
              <w:ind w:left="4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common </w:t>
            </w:r>
          </w:p>
        </w:tc>
      </w:tr>
      <w:tr w:rsidR="00BF64E0" w:rsidRPr="0075147B">
        <w:trPr>
          <w:trHeight w:val="116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8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lastRenderedPageBreak/>
              <w:t>Associated Deficits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4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No associated deficits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145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Some increase in Central </w:t>
            </w:r>
          </w:p>
          <w:p w:rsidR="00BF64E0" w:rsidRPr="0075147B" w:rsidRDefault="003E148B" w:rsidP="0091637A">
            <w:pPr>
              <w:ind w:right="3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Nervous System </w:t>
            </w:r>
          </w:p>
          <w:p w:rsidR="00BF64E0" w:rsidRPr="0075147B" w:rsidRDefault="003E148B" w:rsidP="0091637A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disorders, like epilepsy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spacing w:after="1"/>
              <w:ind w:left="115" w:right="6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Significantly increased health needs, higher rates of epilepsy, sensory </w:t>
            </w:r>
          </w:p>
          <w:p w:rsidR="00BF64E0" w:rsidRPr="0075147B" w:rsidRDefault="003E148B" w:rsidP="0091637A">
            <w:pPr>
              <w:ind w:right="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impairments and physical </w:t>
            </w:r>
          </w:p>
          <w:p w:rsidR="00BF64E0" w:rsidRPr="0075147B" w:rsidRDefault="003E148B" w:rsidP="0091637A">
            <w:pPr>
              <w:ind w:right="3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</w:rPr>
              <w:t xml:space="preserve">disabilities </w:t>
            </w:r>
          </w:p>
        </w:tc>
      </w:tr>
      <w:tr w:rsidR="00BF64E0" w:rsidRPr="0075147B">
        <w:trPr>
          <w:trHeight w:val="382"/>
        </w:trPr>
        <w:tc>
          <w:tcPr>
            <w:tcW w:w="10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4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A comparison of terminology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  <w:tr w:rsidR="00BF64E0" w:rsidRPr="0075147B">
        <w:trPr>
          <w:trHeight w:val="470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6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CAMHS/Health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5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 xml:space="preserve">Mild learning </w:t>
            </w:r>
            <w:r w:rsidRPr="0075147B">
              <w:rPr>
                <w:rFonts w:ascii="Arial" w:eastAsia="Arial" w:hAnsi="Arial" w:cs="Arial"/>
                <w:b/>
                <w:u w:val="single" w:color="000000"/>
              </w:rPr>
              <w:t>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Moderate learning 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Severe/profound learning disabilities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  <w:tr w:rsidR="00BF64E0" w:rsidRPr="0075147B">
        <w:trPr>
          <w:trHeight w:val="470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7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  <w:i/>
              </w:rPr>
              <w:t>Pre-school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5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i/>
              </w:rPr>
              <w:t>Mild developmental delay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i/>
              </w:rPr>
              <w:t>Moderate developmental delay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i/>
              </w:rPr>
              <w:t>Severe/profound developmental delay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  <w:tr w:rsidR="00BF64E0" w:rsidRPr="0075147B">
        <w:trPr>
          <w:trHeight w:val="329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17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  <w:i/>
              </w:rPr>
              <w:t>Education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1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i/>
              </w:rPr>
              <w:t xml:space="preserve">Moderate learning </w:t>
            </w:r>
            <w:r w:rsidRPr="0075147B">
              <w:rPr>
                <w:rFonts w:ascii="Arial" w:eastAsia="Arial" w:hAnsi="Arial" w:cs="Arial"/>
                <w:i/>
                <w:u w:val="single" w:color="000000"/>
              </w:rPr>
              <w:t>difficulties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right="2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i/>
              </w:rPr>
              <w:t xml:space="preserve">Severe learning </w:t>
            </w:r>
            <w:r w:rsidRPr="0075147B">
              <w:rPr>
                <w:rFonts w:ascii="Arial" w:eastAsia="Arial" w:hAnsi="Arial" w:cs="Arial"/>
                <w:i/>
                <w:u w:val="single" w:color="000000"/>
              </w:rPr>
              <w:t>difficulties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  <w:tr w:rsidR="00BF64E0" w:rsidRPr="0075147B">
        <w:trPr>
          <w:trHeight w:val="1270"/>
        </w:trPr>
        <w:tc>
          <w:tcPr>
            <w:tcW w:w="10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E0" w:rsidRPr="0075147B" w:rsidRDefault="003E148B" w:rsidP="0091637A">
            <w:pPr>
              <w:ind w:left="95" w:right="52"/>
              <w:rPr>
                <w:rFonts w:ascii="Arial" w:hAnsi="Arial" w:cs="Arial"/>
              </w:rPr>
            </w:pPr>
            <w:r w:rsidRPr="0075147B">
              <w:rPr>
                <w:rFonts w:ascii="Arial" w:eastAsia="Arial" w:hAnsi="Arial" w:cs="Arial"/>
                <w:b/>
              </w:rPr>
              <w:t>This guidance is based on the ICD-10 diagnostic criteria and the DSM-V. Categorising a diverse group of</w:t>
            </w:r>
            <w:r w:rsidRPr="0075147B">
              <w:rPr>
                <w:rFonts w:ascii="Arial" w:eastAsia="Arial" w:hAnsi="Arial" w:cs="Arial"/>
              </w:rPr>
              <w:t xml:space="preserve"> </w:t>
            </w:r>
            <w:r w:rsidRPr="0075147B">
              <w:rPr>
                <w:rFonts w:ascii="Arial" w:eastAsia="Arial" w:hAnsi="Arial" w:cs="Arial"/>
                <w:b/>
              </w:rPr>
              <w:t>people in this way risks overgeneralisation and the overshadowing of individual needs. No firm conclusions should ever be drawn from a young person’s IQ score on its own, and nor whether they access mainstream or special education.</w:t>
            </w:r>
            <w:r w:rsidRPr="0075147B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BF64E0" w:rsidRPr="0075147B" w:rsidRDefault="00BF64E0" w:rsidP="0091637A">
      <w:pPr>
        <w:spacing w:after="757" w:line="265" w:lineRule="auto"/>
        <w:ind w:left="779" w:hanging="10"/>
        <w:rPr>
          <w:rFonts w:ascii="Arial" w:hAnsi="Arial" w:cs="Arial"/>
        </w:rPr>
      </w:pPr>
    </w:p>
    <w:p w:rsidR="00BF64E0" w:rsidRPr="0075147B" w:rsidRDefault="003E148B" w:rsidP="0091637A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sectPr w:rsidR="00BF64E0" w:rsidRPr="0075147B">
      <w:footerReference w:type="even" r:id="rId12"/>
      <w:footerReference w:type="default" r:id="rId13"/>
      <w:footerReference w:type="first" r:id="rId14"/>
      <w:pgSz w:w="11921" w:h="16841"/>
      <w:pgMar w:top="1440" w:right="1049" w:bottom="1323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82" w:rsidRDefault="004B3A82">
      <w:pPr>
        <w:spacing w:after="0" w:line="240" w:lineRule="auto"/>
      </w:pPr>
      <w:r>
        <w:separator/>
      </w:r>
    </w:p>
  </w:endnote>
  <w:endnote w:type="continuationSeparator" w:id="0">
    <w:p w:rsidR="004B3A82" w:rsidRDefault="004B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>
    <w:pPr>
      <w:tabs>
        <w:tab w:val="right" w:pos="10186"/>
      </w:tabs>
      <w:spacing w:after="0"/>
      <w:ind w:right="-134"/>
    </w:pPr>
    <w:r>
      <w:rPr>
        <w:sz w:val="20"/>
      </w:rPr>
      <w:t xml:space="preserve">160115 Referral </w:t>
    </w:r>
    <w:proofErr w:type="spellStart"/>
    <w:r>
      <w:rPr>
        <w:sz w:val="20"/>
      </w:rPr>
      <w:t>Form_Final</w:t>
    </w:r>
    <w:proofErr w:type="spellEnd"/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75147B" w:rsidRDefault="0075147B">
    <w:pPr>
      <w:spacing w:after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>
    <w:pPr>
      <w:tabs>
        <w:tab w:val="right" w:pos="10186"/>
      </w:tabs>
      <w:spacing w:after="0"/>
      <w:ind w:right="-134"/>
    </w:pPr>
    <w:r>
      <w:rPr>
        <w:sz w:val="20"/>
      </w:rPr>
      <w:t xml:space="preserve">20171011RISE – Navigation Hub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319D0" w:rsidRPr="00A319D0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75147B" w:rsidRDefault="0075147B">
    <w:pPr>
      <w:spacing w:after="0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>
    <w:pPr>
      <w:tabs>
        <w:tab w:val="right" w:pos="10186"/>
      </w:tabs>
      <w:spacing w:after="0"/>
      <w:ind w:right="-134"/>
    </w:pPr>
    <w:r>
      <w:rPr>
        <w:sz w:val="20"/>
      </w:rPr>
      <w:t xml:space="preserve">160115 Referral </w:t>
    </w:r>
    <w:proofErr w:type="spellStart"/>
    <w:r>
      <w:rPr>
        <w:sz w:val="20"/>
      </w:rPr>
      <w:t>Form_Final</w:t>
    </w:r>
    <w:proofErr w:type="spellEnd"/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75147B" w:rsidRDefault="0075147B">
    <w:pPr>
      <w:spacing w:after="0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82" w:rsidRDefault="004B3A82">
      <w:pPr>
        <w:spacing w:after="0" w:line="240" w:lineRule="auto"/>
      </w:pPr>
      <w:r>
        <w:separator/>
      </w:r>
    </w:p>
  </w:footnote>
  <w:footnote w:type="continuationSeparator" w:id="0">
    <w:p w:rsidR="004B3A82" w:rsidRDefault="004B3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47B" w:rsidRDefault="0075147B">
    <w:pPr>
      <w:pStyle w:val="Header"/>
    </w:pPr>
    <w:r w:rsidRPr="0075147B">
      <w:rPr>
        <w:noProof/>
      </w:rPr>
      <w:drawing>
        <wp:anchor distT="0" distB="0" distL="114300" distR="114300" simplePos="0" relativeHeight="251659264" behindDoc="0" locked="0" layoutInCell="1" allowOverlap="1" wp14:anchorId="6310BE05" wp14:editId="1456C366">
          <wp:simplePos x="0" y="0"/>
          <wp:positionH relativeFrom="column">
            <wp:posOffset>66040</wp:posOffset>
          </wp:positionH>
          <wp:positionV relativeFrom="paragraph">
            <wp:posOffset>-190500</wp:posOffset>
          </wp:positionV>
          <wp:extent cx="2114550" cy="498475"/>
          <wp:effectExtent l="0" t="0" r="0" b="0"/>
          <wp:wrapNone/>
          <wp:docPr id="3" name="Picture 3" descr="cid:image001.jpg@01D34368.3FEF8D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d:image001.jpg@01D34368.3FEF8D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147B">
      <w:rPr>
        <w:noProof/>
      </w:rPr>
      <w:drawing>
        <wp:anchor distT="0" distB="0" distL="114300" distR="114300" simplePos="0" relativeHeight="251660288" behindDoc="0" locked="0" layoutInCell="1" allowOverlap="1" wp14:anchorId="5F92E403" wp14:editId="21423DA1">
          <wp:simplePos x="0" y="0"/>
          <wp:positionH relativeFrom="column">
            <wp:posOffset>4842510</wp:posOffset>
          </wp:positionH>
          <wp:positionV relativeFrom="paragraph">
            <wp:posOffset>-390525</wp:posOffset>
          </wp:positionV>
          <wp:extent cx="1703705" cy="746760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705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147B" w:rsidRDefault="007514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5A60"/>
    <w:multiLevelType w:val="hybridMultilevel"/>
    <w:tmpl w:val="B0124C52"/>
    <w:lvl w:ilvl="0" w:tplc="37F081FC">
      <w:start w:val="1"/>
      <w:numFmt w:val="bullet"/>
      <w:lvlText w:val="•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49A16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EE73C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ED6EA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AE0B28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D22972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16763E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B61860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A8DD4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E72270"/>
    <w:multiLevelType w:val="hybridMultilevel"/>
    <w:tmpl w:val="0B2C0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543E2"/>
    <w:multiLevelType w:val="hybridMultilevel"/>
    <w:tmpl w:val="E05A91DA"/>
    <w:lvl w:ilvl="0" w:tplc="D4E024BE">
      <w:start w:val="1"/>
      <w:numFmt w:val="bullet"/>
      <w:lvlText w:val="•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4D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28E8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CCF1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1072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8A6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86A3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EC4B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2A96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E0"/>
    <w:rsid w:val="0006043B"/>
    <w:rsid w:val="00063846"/>
    <w:rsid w:val="000A1FD9"/>
    <w:rsid w:val="00175DAE"/>
    <w:rsid w:val="00211ED3"/>
    <w:rsid w:val="00342584"/>
    <w:rsid w:val="0039020B"/>
    <w:rsid w:val="003D2420"/>
    <w:rsid w:val="003E148B"/>
    <w:rsid w:val="00476EC4"/>
    <w:rsid w:val="004B3A82"/>
    <w:rsid w:val="004C200A"/>
    <w:rsid w:val="007038E1"/>
    <w:rsid w:val="0075147B"/>
    <w:rsid w:val="0091637A"/>
    <w:rsid w:val="0091666D"/>
    <w:rsid w:val="009209FD"/>
    <w:rsid w:val="00931E46"/>
    <w:rsid w:val="009679BF"/>
    <w:rsid w:val="009B6E6E"/>
    <w:rsid w:val="00A319D0"/>
    <w:rsid w:val="00A52260"/>
    <w:rsid w:val="00AD6A2E"/>
    <w:rsid w:val="00B95EE1"/>
    <w:rsid w:val="00BA2D4F"/>
    <w:rsid w:val="00BD4AD5"/>
    <w:rsid w:val="00BF64E0"/>
    <w:rsid w:val="00DC0A60"/>
    <w:rsid w:val="00E22F60"/>
    <w:rsid w:val="00E719DF"/>
    <w:rsid w:val="00EC5493"/>
    <w:rsid w:val="00F2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78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46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66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9020B"/>
    <w:pPr>
      <w:ind w:left="720"/>
      <w:contextualSpacing/>
    </w:pPr>
  </w:style>
  <w:style w:type="table" w:styleId="TableGrid0">
    <w:name w:val="Table Grid"/>
    <w:basedOn w:val="TableNormal"/>
    <w:uiPriority w:val="39"/>
    <w:rsid w:val="0006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78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46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66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9020B"/>
    <w:pPr>
      <w:ind w:left="720"/>
      <w:contextualSpacing/>
    </w:pPr>
  </w:style>
  <w:style w:type="table" w:styleId="TableGrid0">
    <w:name w:val="Table Grid"/>
    <w:basedOn w:val="TableNormal"/>
    <w:uiPriority w:val="39"/>
    <w:rsid w:val="0006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D34368.3FEF8D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- 160115 Referral Form_Final</vt:lpstr>
    </vt:vector>
  </TitlesOfParts>
  <Company>Coventry &amp; Warwickshire Partnership Trust</Company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- 160115 Referral Form_Final</dc:title>
  <dc:creator>Daljit</dc:creator>
  <cp:lastModifiedBy>Gilks Louise (RYG) C&amp;W PARTNERSHIP TRUST</cp:lastModifiedBy>
  <cp:revision>2</cp:revision>
  <cp:lastPrinted>2017-10-12T13:27:00Z</cp:lastPrinted>
  <dcterms:created xsi:type="dcterms:W3CDTF">2018-05-10T14:46:00Z</dcterms:created>
  <dcterms:modified xsi:type="dcterms:W3CDTF">2018-05-10T14:46:00Z</dcterms:modified>
</cp:coreProperties>
</file>